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7107" w14:textId="4A446FC7" w:rsidR="00AC049F" w:rsidRPr="00FB0B5A" w:rsidRDefault="008B7622" w:rsidP="006805BA">
      <w:pPr>
        <w:pStyle w:val="Nzev"/>
      </w:pPr>
      <w:r w:rsidRPr="00FB0B5A">
        <w:t>Z</w:t>
      </w:r>
      <w:r w:rsidR="00F06135" w:rsidRPr="00FB0B5A">
        <w:t>ápis z</w:t>
      </w:r>
      <w:r w:rsidR="006805BA">
        <w:t> </w:t>
      </w:r>
      <w:r w:rsidR="00F06135" w:rsidRPr="00FB0B5A">
        <w:t xml:space="preserve">pedagogické rady ze dne </w:t>
      </w:r>
      <w:r w:rsidR="002F5A16">
        <w:t>15. 6. 2022</w:t>
      </w:r>
    </w:p>
    <w:p w14:paraId="3035EF1D" w14:textId="77777777" w:rsidR="006E1731" w:rsidRPr="00FB0B5A" w:rsidRDefault="006E1731" w:rsidP="00E115D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97277C0" w14:textId="5FDC022A" w:rsidR="00D51CD0" w:rsidRPr="00FB0B5A" w:rsidRDefault="00D51CD0" w:rsidP="006805BA">
      <w:pPr>
        <w:pStyle w:val="Zkladntext-prvnodsazen2"/>
      </w:pPr>
      <w:r w:rsidRPr="00FB0B5A">
        <w:t xml:space="preserve">Přítomní: MgA. Ondřej Bazgier, DiS., </w:t>
      </w:r>
      <w:r w:rsidR="00DF1A3B">
        <w:t>Jan Drong, DiS.,</w:t>
      </w:r>
      <w:r w:rsidRPr="00FB0B5A">
        <w:t xml:space="preserve"> Marek Kaleta, </w:t>
      </w:r>
      <w:r w:rsidR="00DF1A3B">
        <w:t>Kateřina Kawuloková, DiS,</w:t>
      </w:r>
      <w:r w:rsidRPr="00FB0B5A">
        <w:t xml:space="preserve"> Kristina Mruzková, Ondřej Pazdera, DiS., Mgr. Kristina Pyszková, Jarmila Sikorová, Mgr. Daniela Sławińska, Mgr. Erika Sochacka, </w:t>
      </w:r>
      <w:r w:rsidR="00502638" w:rsidRPr="00FB0B5A">
        <w:t xml:space="preserve">Ing. Oldřich Volný, </w:t>
      </w:r>
      <w:r w:rsidRPr="00FB0B5A">
        <w:t>Petr Vondráček,</w:t>
      </w:r>
      <w:r w:rsidR="00DF1A3B">
        <w:t xml:space="preserve"> DiS., Dana Zońová, Martina Kufová</w:t>
      </w:r>
      <w:r w:rsidRPr="00FB0B5A">
        <w:t>, DiS.</w:t>
      </w:r>
      <w:r w:rsidR="00DF1A3B" w:rsidRPr="00DF1A3B">
        <w:t xml:space="preserve"> </w:t>
      </w:r>
      <w:r w:rsidR="00DF1A3B" w:rsidRPr="00FB0B5A">
        <w:t>Marek Kaleta, DiS.</w:t>
      </w:r>
      <w:r w:rsidR="00DF1A3B">
        <w:t>, Dominika Bocková, DiS., Mari</w:t>
      </w:r>
      <w:r w:rsidR="003B45B3">
        <w:t xml:space="preserve">e Dinkovová, </w:t>
      </w:r>
      <w:r w:rsidR="00733865" w:rsidRPr="00FB0B5A">
        <w:t>Bc. Ivana Funioková</w:t>
      </w:r>
      <w:r w:rsidR="00733865">
        <w:t>, DiS.</w:t>
      </w:r>
    </w:p>
    <w:p w14:paraId="7768E5FA" w14:textId="53D34C77" w:rsidR="00D51CD0" w:rsidRPr="00FB0B5A" w:rsidRDefault="00D51CD0" w:rsidP="006805BA">
      <w:pPr>
        <w:pStyle w:val="Zkladntext-prvnodsazen2"/>
      </w:pPr>
      <w:r w:rsidRPr="00FB0B5A">
        <w:t>Omluveni:</w:t>
      </w:r>
      <w:r w:rsidR="00DF1A3B">
        <w:t xml:space="preserve"> Bc. Tomáš Samiec</w:t>
      </w:r>
      <w:r w:rsidR="003B45B3">
        <w:t>,</w:t>
      </w:r>
      <w:r w:rsidR="003B45B3" w:rsidRPr="003B45B3">
        <w:t xml:space="preserve"> </w:t>
      </w:r>
      <w:r w:rsidR="003B45B3">
        <w:t xml:space="preserve">Mgr. </w:t>
      </w:r>
      <w:r w:rsidR="003B45B3" w:rsidRPr="00FB0B5A">
        <w:t>Katarzyna Kamińska</w:t>
      </w:r>
      <w:r w:rsidR="003B45B3">
        <w:t>,</w:t>
      </w:r>
      <w:r w:rsidR="003B45B3" w:rsidRPr="003B45B3">
        <w:t xml:space="preserve"> </w:t>
      </w:r>
      <w:r w:rsidR="003B45B3">
        <w:t>Ivo Strumieński, Natalia Lachová,</w:t>
      </w:r>
      <w:r w:rsidR="003B45B3" w:rsidRPr="003B45B3">
        <w:t xml:space="preserve"> </w:t>
      </w:r>
      <w:r w:rsidR="003B45B3">
        <w:t>Bc. Silvie Hanzlíková</w:t>
      </w:r>
    </w:p>
    <w:p w14:paraId="5676880C" w14:textId="2B3FEEC6" w:rsidR="008F2451" w:rsidRDefault="008F2451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0B5A">
        <w:rPr>
          <w:rFonts w:cstheme="minorHAnsi"/>
          <w:b/>
          <w:sz w:val="24"/>
          <w:szCs w:val="24"/>
        </w:rPr>
        <w:t>Zahájení porady</w:t>
      </w:r>
    </w:p>
    <w:p w14:paraId="4EB7E31E" w14:textId="74D717E2" w:rsidR="00490A99" w:rsidRDefault="00490A99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Organizační změny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příštím školním roce</w:t>
      </w:r>
      <w:r w:rsidR="00C12565">
        <w:rPr>
          <w:rFonts w:cstheme="minorHAnsi"/>
          <w:b/>
          <w:sz w:val="24"/>
          <w:szCs w:val="24"/>
        </w:rPr>
        <w:t xml:space="preserve"> 2022/2023</w:t>
      </w:r>
    </w:p>
    <w:p w14:paraId="6F4B1E06" w14:textId="5D43B655" w:rsidR="00490A99" w:rsidRDefault="00490A99" w:rsidP="00490A99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Odchody (poděkování):</w:t>
      </w:r>
    </w:p>
    <w:p w14:paraId="762FF919" w14:textId="0B169893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Dana Zoňová</w:t>
      </w:r>
    </w:p>
    <w:p w14:paraId="7CE7E551" w14:textId="555D0875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Kristina Mruzková</w:t>
      </w:r>
    </w:p>
    <w:p w14:paraId="6D1A4459" w14:textId="648E4C19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Oldřich Volný</w:t>
      </w:r>
    </w:p>
    <w:p w14:paraId="420A4747" w14:textId="68EE23FD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Katarzyna Kamińská</w:t>
      </w:r>
    </w:p>
    <w:p w14:paraId="12E785FE" w14:textId="6DE8226C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Ivo Strumienský</w:t>
      </w:r>
    </w:p>
    <w:p w14:paraId="7D7D7DE5" w14:textId="5773C520" w:rsidR="00490A99" w:rsidRDefault="00490A99" w:rsidP="00490A99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učeben:</w:t>
      </w:r>
    </w:p>
    <w:p w14:paraId="0F5E5410" w14:textId="695666C2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Ivana Funioková -&gt; 205</w:t>
      </w:r>
    </w:p>
    <w:p w14:paraId="32B12061" w14:textId="2E467B0A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Petr Vondráček -&gt; 213</w:t>
      </w:r>
    </w:p>
    <w:p w14:paraId="60EAFB0F" w14:textId="2545C51A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Silvie Hanzlíková -&gt; 302</w:t>
      </w:r>
    </w:p>
    <w:p w14:paraId="00A72C8C" w14:textId="2200764F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Daniela Sławińská -&gt; domluva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září </w:t>
      </w:r>
      <w:r w:rsidR="00C12565">
        <w:rPr>
          <w:rFonts w:cstheme="minorHAnsi"/>
          <w:b/>
          <w:sz w:val="24"/>
          <w:szCs w:val="24"/>
        </w:rPr>
        <w:t>(pondělí)</w:t>
      </w:r>
    </w:p>
    <w:p w14:paraId="0FC754CA" w14:textId="2DFC751A" w:rsidR="008F283C" w:rsidRDefault="008F283C" w:rsidP="008F283C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školního roku 2022/2023 změny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rámci vedoucích PK</w:t>
      </w:r>
    </w:p>
    <w:p w14:paraId="538A0C78" w14:textId="5A225E62" w:rsidR="008F283C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Klavírní oddělení -&gt; ředitel</w:t>
      </w:r>
    </w:p>
    <w:p w14:paraId="738BBAAD" w14:textId="46B1DCEB" w:rsidR="008F283C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Nové Kytarové oddělení -&gt; Kawuloková Kateřina</w:t>
      </w:r>
    </w:p>
    <w:p w14:paraId="7582562F" w14:textId="5B1D28F6" w:rsidR="00490A99" w:rsidRPr="003B45B3" w:rsidRDefault="00490A99" w:rsidP="00490A99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Organizace kroužků </w:t>
      </w:r>
      <w:r w:rsidR="00C12565">
        <w:rPr>
          <w:rFonts w:cstheme="minorHAnsi"/>
          <w:b/>
          <w:sz w:val="24"/>
          <w:szCs w:val="24"/>
        </w:rPr>
        <w:t xml:space="preserve">(doplňková činnost) </w:t>
      </w:r>
      <w:r>
        <w:rPr>
          <w:rFonts w:cstheme="minorHAnsi"/>
          <w:b/>
          <w:sz w:val="24"/>
          <w:szCs w:val="24"/>
        </w:rPr>
        <w:t xml:space="preserve">-&gt; nutno dojednat </w:t>
      </w:r>
      <w:r w:rsidR="00733865">
        <w:rPr>
          <w:rFonts w:cstheme="minorHAnsi"/>
          <w:sz w:val="24"/>
          <w:szCs w:val="24"/>
        </w:rPr>
        <w:t>(i ti, kteří již ZUŠ vychodili a chtějí i dále pokračovat)</w:t>
      </w:r>
    </w:p>
    <w:p w14:paraId="08B94488" w14:textId="3509033A" w:rsidR="003B45B3" w:rsidRPr="003B45B3" w:rsidRDefault="003B45B3" w:rsidP="003B45B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B45B3">
        <w:rPr>
          <w:rFonts w:cstheme="minorHAnsi"/>
          <w:sz w:val="24"/>
          <w:szCs w:val="24"/>
        </w:rPr>
        <w:t>Doplňková činnost slouží k</w:t>
      </w:r>
      <w:r w:rsidR="006805BA">
        <w:rPr>
          <w:rFonts w:cstheme="minorHAnsi"/>
          <w:sz w:val="24"/>
          <w:szCs w:val="24"/>
        </w:rPr>
        <w:t> </w:t>
      </w:r>
      <w:r w:rsidRPr="003B45B3">
        <w:rPr>
          <w:rFonts w:cstheme="minorHAnsi"/>
          <w:sz w:val="24"/>
          <w:szCs w:val="24"/>
        </w:rPr>
        <w:t>využití budovy i mimo standartní dobu vyučování.</w:t>
      </w:r>
    </w:p>
    <w:p w14:paraId="7B0A8D99" w14:textId="2BE90368" w:rsidR="003B45B3" w:rsidRDefault="003B45B3" w:rsidP="003B45B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B45B3">
        <w:rPr>
          <w:rFonts w:cstheme="minorHAnsi"/>
          <w:sz w:val="24"/>
          <w:szCs w:val="24"/>
        </w:rPr>
        <w:t>Všichni žáci doplňkové činnosti budou zapsáni v</w:t>
      </w:r>
      <w:r w:rsidR="006805BA">
        <w:rPr>
          <w:rFonts w:cstheme="minorHAnsi"/>
          <w:sz w:val="24"/>
          <w:szCs w:val="24"/>
        </w:rPr>
        <w:t> </w:t>
      </w:r>
      <w:r w:rsidRPr="003B45B3">
        <w:rPr>
          <w:rFonts w:cstheme="minorHAnsi"/>
          <w:sz w:val="24"/>
          <w:szCs w:val="24"/>
        </w:rPr>
        <w:t>Klasifikaci, musí existovat třídní kniha</w:t>
      </w:r>
      <w:r>
        <w:rPr>
          <w:rFonts w:cstheme="minorHAnsi"/>
          <w:sz w:val="24"/>
          <w:szCs w:val="24"/>
        </w:rPr>
        <w:t>. Žáci budou klasicky platit školné, pedagog taky dostane zaplaceno. Žáci budou platit max. 1 300,-/půl roku.</w:t>
      </w:r>
    </w:p>
    <w:p w14:paraId="0BE102DB" w14:textId="6779FD55" w:rsidR="003B45B3" w:rsidRPr="003B45B3" w:rsidRDefault="003B45B3" w:rsidP="003B45B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možnost organizace jednorázových akcí (může každý pedagog, v</w:t>
      </w:r>
      <w:r w:rsidR="006805B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případě zájmu se nahlaste řediteli).</w:t>
      </w:r>
    </w:p>
    <w:p w14:paraId="63D4A8F2" w14:textId="3671B6E9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Slabší žáci na housle -&gt; kroužek Lidové hudby -&gt; Pazdera</w:t>
      </w:r>
    </w:p>
    <w:p w14:paraId="0125D940" w14:textId="4382CB7B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neúspěšných uchazečů -&gt; kroužek obecné nauky o nástrojích včetně základů jak se na co hraje -&gt; Bocková (možnost přizvat učitelé na nástroj)</w:t>
      </w:r>
    </w:p>
    <w:p w14:paraId="0BC5086D" w14:textId="52916E2E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Kroužek fléten (hodně malí uchazeči) -&gt; Funioková</w:t>
      </w:r>
    </w:p>
    <w:p w14:paraId="7F2FE879" w14:textId="55D79302" w:rsidR="00490A99" w:rsidRDefault="00490A99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Kroužek výtvarných řemesel (široká veřejnost) -&gt; Dinkovová?</w:t>
      </w:r>
      <w:r w:rsidR="00733865">
        <w:rPr>
          <w:rFonts w:cstheme="minorHAnsi"/>
          <w:b/>
          <w:sz w:val="24"/>
          <w:szCs w:val="24"/>
        </w:rPr>
        <w:t xml:space="preserve"> </w:t>
      </w:r>
      <w:r w:rsidR="00733865">
        <w:rPr>
          <w:rFonts w:cstheme="minorHAnsi"/>
          <w:sz w:val="24"/>
          <w:szCs w:val="24"/>
        </w:rPr>
        <w:t>(rozhodnutí v</w:t>
      </w:r>
      <w:r w:rsidR="006805BA">
        <w:rPr>
          <w:rFonts w:cstheme="minorHAnsi"/>
          <w:sz w:val="24"/>
          <w:szCs w:val="24"/>
        </w:rPr>
        <w:t> </w:t>
      </w:r>
      <w:r w:rsidR="00733865">
        <w:rPr>
          <w:rFonts w:cstheme="minorHAnsi"/>
          <w:sz w:val="24"/>
          <w:szCs w:val="24"/>
        </w:rPr>
        <w:t>září)</w:t>
      </w:r>
    </w:p>
    <w:p w14:paraId="23FB8931" w14:textId="14562AE2" w:rsidR="00490A99" w:rsidRDefault="00490A99" w:rsidP="00490A99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Organizace jednorázových akcí</w:t>
      </w:r>
      <w:r w:rsidR="00C12565">
        <w:rPr>
          <w:rFonts w:cstheme="minorHAnsi"/>
          <w:b/>
          <w:sz w:val="24"/>
          <w:szCs w:val="24"/>
        </w:rPr>
        <w:t xml:space="preserve"> (doplňková činnost)</w:t>
      </w:r>
    </w:p>
    <w:p w14:paraId="4A5CB088" w14:textId="395D6790" w:rsidR="00490A99" w:rsidRDefault="00C12565" w:rsidP="00490A99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Sborový workshop -&gt; Funioková</w:t>
      </w:r>
    </w:p>
    <w:p w14:paraId="19F4DF13" w14:textId="26B06A1D" w:rsidR="00C12565" w:rsidRDefault="00C12565" w:rsidP="00C1256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Další zájemci?</w:t>
      </w:r>
      <w:r w:rsidR="003B45B3">
        <w:rPr>
          <w:rFonts w:cstheme="minorHAnsi"/>
          <w:b/>
          <w:sz w:val="24"/>
          <w:szCs w:val="24"/>
        </w:rPr>
        <w:t xml:space="preserve"> </w:t>
      </w:r>
      <w:r w:rsidR="003B45B3" w:rsidRPr="003B45B3">
        <w:rPr>
          <w:rFonts w:cstheme="minorHAnsi"/>
          <w:sz w:val="24"/>
          <w:szCs w:val="24"/>
        </w:rPr>
        <w:t>(hlaste se řediteli)</w:t>
      </w:r>
    </w:p>
    <w:p w14:paraId="27A81D79" w14:textId="1F7EAC85" w:rsidR="00C12565" w:rsidRDefault="00C12565" w:rsidP="00C1256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Výpůjčné nástrojů -&gt; nová směrnice</w:t>
      </w:r>
      <w:r w:rsidR="003B45B3">
        <w:rPr>
          <w:rFonts w:cstheme="minorHAnsi"/>
          <w:b/>
          <w:sz w:val="24"/>
          <w:szCs w:val="24"/>
        </w:rPr>
        <w:t xml:space="preserve"> </w:t>
      </w:r>
      <w:r w:rsidR="003B45B3" w:rsidRPr="003B45B3">
        <w:rPr>
          <w:rFonts w:cstheme="minorHAnsi"/>
          <w:sz w:val="24"/>
          <w:szCs w:val="24"/>
        </w:rPr>
        <w:t>(50 Kč za měsíc, tzn. 500 Kč za rok. V</w:t>
      </w:r>
      <w:r w:rsidR="006805BA">
        <w:rPr>
          <w:rFonts w:cstheme="minorHAnsi"/>
          <w:sz w:val="24"/>
          <w:szCs w:val="24"/>
        </w:rPr>
        <w:t> </w:t>
      </w:r>
      <w:r w:rsidR="003B45B3" w:rsidRPr="003B45B3">
        <w:rPr>
          <w:rFonts w:cstheme="minorHAnsi"/>
          <w:sz w:val="24"/>
          <w:szCs w:val="24"/>
        </w:rPr>
        <w:t>případě odhlášení žáka vyplácíme peníze pouze na jejich písemnou žádost.)</w:t>
      </w:r>
    </w:p>
    <w:p w14:paraId="54EB9945" w14:textId="63736E5D" w:rsidR="003B45B3" w:rsidRDefault="003B45B3" w:rsidP="003B45B3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JAK NA TO: Klasifikaci: úpravy, Nástroje pro výpůjčky. Po kliknutí na konkrétní nástroj se o něm zobrazí veškeré informace. Zelená = nástroj volný. Bílá = nástroj zapůjčený. Rodič uvidí výpůjčné v</w:t>
      </w:r>
      <w:r w:rsidR="006805B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Klasifikaci.</w:t>
      </w:r>
    </w:p>
    <w:p w14:paraId="6C340087" w14:textId="22FCCF3E" w:rsidR="008D684B" w:rsidRPr="008D684B" w:rsidRDefault="008D684B" w:rsidP="003B45B3">
      <w:pPr>
        <w:pStyle w:val="Odstavecseseznamem"/>
        <w:spacing w:after="0" w:line="240" w:lineRule="auto"/>
        <w:ind w:left="360"/>
        <w:rPr>
          <w:rFonts w:cstheme="minorHAnsi"/>
          <w:b/>
          <w:color w:val="FF0000"/>
          <w:sz w:val="24"/>
          <w:szCs w:val="24"/>
        </w:rPr>
      </w:pPr>
      <w:r w:rsidRPr="008D684B">
        <w:rPr>
          <w:rFonts w:cstheme="minorHAnsi"/>
          <w:b/>
          <w:color w:val="FF0000"/>
          <w:sz w:val="24"/>
          <w:szCs w:val="24"/>
        </w:rPr>
        <w:t>!!! Nástroje vypsat do Klasifikace do 30. 6. 2022!!!</w:t>
      </w:r>
    </w:p>
    <w:p w14:paraId="66B68590" w14:textId="216429A4" w:rsidR="00C12565" w:rsidRDefault="00C12565" w:rsidP="00C1256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Má na starosti:</w:t>
      </w:r>
    </w:p>
    <w:p w14:paraId="1A9E4079" w14:textId="5364ECEE" w:rsidR="00C12565" w:rsidRDefault="00C12565" w:rsidP="00C12565">
      <w:pPr>
        <w:pStyle w:val="Odstavecseseznamem"/>
        <w:numPr>
          <w:ilvl w:val="3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Pazdera -&gt; smyčcové nástroje</w:t>
      </w:r>
    </w:p>
    <w:p w14:paraId="73AC2DDC" w14:textId="7F2F28B2" w:rsidR="00491BD7" w:rsidRDefault="00C12565" w:rsidP="00491BD7">
      <w:pPr>
        <w:pStyle w:val="Odstavecseseznamem"/>
        <w:numPr>
          <w:ilvl w:val="3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91BD7">
        <w:rPr>
          <w:rFonts w:cstheme="minorHAnsi"/>
          <w:b/>
          <w:sz w:val="24"/>
          <w:szCs w:val="24"/>
        </w:rPr>
        <w:t>Kaleta Marek -&gt; Dechy</w:t>
      </w:r>
      <w:r w:rsidR="00491BD7">
        <w:rPr>
          <w:rFonts w:cstheme="minorHAnsi"/>
          <w:b/>
          <w:sz w:val="24"/>
          <w:szCs w:val="24"/>
        </w:rPr>
        <w:t xml:space="preserve"> (žestě, klarinety, sax)</w:t>
      </w:r>
    </w:p>
    <w:p w14:paraId="4D76478B" w14:textId="585E3EE3" w:rsidR="00491BD7" w:rsidRDefault="00491BD7" w:rsidP="00491BD7">
      <w:pPr>
        <w:pStyle w:val="Odstavecseseznamem"/>
        <w:numPr>
          <w:ilvl w:val="3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Kaleta Marek -&gt; Akordeony</w:t>
      </w:r>
    </w:p>
    <w:p w14:paraId="329F7DEE" w14:textId="4F393B89" w:rsidR="00491BD7" w:rsidRDefault="00491BD7" w:rsidP="00491BD7">
      <w:pPr>
        <w:pStyle w:val="Odstavecseseznamem"/>
        <w:numPr>
          <w:ilvl w:val="3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Kateřina Kawuloková -&gt; Kytary</w:t>
      </w:r>
    </w:p>
    <w:p w14:paraId="61ADCECF" w14:textId="44615C15" w:rsidR="00491BD7" w:rsidRDefault="00491BD7" w:rsidP="00491BD7">
      <w:pPr>
        <w:pStyle w:val="Odstavecseseznamem"/>
        <w:numPr>
          <w:ilvl w:val="3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Ivana Funioková -&gt; flétny, hoboj,</w:t>
      </w:r>
    </w:p>
    <w:p w14:paraId="661676B5" w14:textId="4D98AE47" w:rsidR="008F283C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Ukázka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klasifikaci, jak se nastaví výpůjčné </w:t>
      </w:r>
    </w:p>
    <w:p w14:paraId="39EE4453" w14:textId="0B31A408" w:rsidR="008F283C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Vypsat nástroje do 30. 6. 2022</w:t>
      </w:r>
    </w:p>
    <w:p w14:paraId="53246AF3" w14:textId="69C83A89" w:rsidR="00C12565" w:rsidRDefault="00C12565" w:rsidP="00751E8E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91BD7">
        <w:rPr>
          <w:rFonts w:cstheme="minorHAnsi"/>
          <w:b/>
          <w:sz w:val="24"/>
          <w:szCs w:val="24"/>
        </w:rPr>
        <w:t>Pronájem prostor -&gt; směrnice bude vydaná v</w:t>
      </w:r>
      <w:r w:rsidR="006805BA">
        <w:rPr>
          <w:rFonts w:cstheme="minorHAnsi"/>
          <w:b/>
          <w:sz w:val="24"/>
          <w:szCs w:val="24"/>
        </w:rPr>
        <w:t> </w:t>
      </w:r>
      <w:r w:rsidRPr="00491BD7">
        <w:rPr>
          <w:rFonts w:cstheme="minorHAnsi"/>
          <w:b/>
          <w:sz w:val="24"/>
          <w:szCs w:val="24"/>
        </w:rPr>
        <w:t>srpnu.</w:t>
      </w:r>
    </w:p>
    <w:p w14:paraId="084296F6" w14:textId="108AB9EC" w:rsidR="008F283C" w:rsidRDefault="008F283C" w:rsidP="00751E8E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Návrhy na udělení pochvaly ředitele školy (Pochvala ředitele za reprezentaci ZUŠ Jablunkov):</w:t>
      </w:r>
    </w:p>
    <w:p w14:paraId="350B5A4B" w14:textId="6FD794BC" w:rsidR="00C235CC" w:rsidRPr="00C235CC" w:rsidRDefault="00C235CC" w:rsidP="006805BA">
      <w:pPr>
        <w:pStyle w:val="Zkladntext"/>
      </w:pPr>
      <w:r w:rsidRPr="00C235CC">
        <w:t>POCHVALA ŘEDITELE ZA REPREZENTACI ZUŠ JABLUNKOV (oficiální znění).</w:t>
      </w:r>
    </w:p>
    <w:p w14:paraId="5D9D3077" w14:textId="77777777" w:rsidR="001B298F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Seznam žáků:</w:t>
      </w:r>
      <w:r w:rsidR="008D684B">
        <w:rPr>
          <w:rFonts w:cstheme="minorHAnsi"/>
          <w:b/>
          <w:sz w:val="24"/>
          <w:szCs w:val="24"/>
        </w:rPr>
        <w:t xml:space="preserve"> </w:t>
      </w:r>
      <w:r w:rsidR="008D684B" w:rsidRPr="008D684B">
        <w:rPr>
          <w:rFonts w:cstheme="minorHAnsi"/>
          <w:sz w:val="24"/>
          <w:szCs w:val="24"/>
        </w:rPr>
        <w:t>Silvie Svobodová (VV – čestné uznání „Lidice“)</w:t>
      </w:r>
    </w:p>
    <w:p w14:paraId="61AA9475" w14:textId="77777777" w:rsidR="001B298F" w:rsidRDefault="008D684B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Danka Zońová pošle pochvaly do mailu. </w:t>
      </w:r>
    </w:p>
    <w:p w14:paraId="0443343A" w14:textId="77777777" w:rsidR="001B298F" w:rsidRDefault="008D684B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Olga Jakubíková. </w:t>
      </w:r>
    </w:p>
    <w:p w14:paraId="6223264E" w14:textId="77777777" w:rsidR="001B298F" w:rsidRDefault="006805BA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Kytarový soubor (Albert Byrtus, Filip Ćmiel, Matouš Fojcik, Marie Foksová, Viktorie Gorylová, Klára Haratíková, Kateřina Jansa, Dorota Jarošová, Viktor Pindur, Natalie Zarzycká</w:t>
      </w:r>
      <w:r w:rsidR="008D684B">
        <w:rPr>
          <w:rFonts w:cstheme="minorHAnsi"/>
          <w:sz w:val="24"/>
          <w:szCs w:val="24"/>
        </w:rPr>
        <w:t>).</w:t>
      </w:r>
    </w:p>
    <w:p w14:paraId="51D3EFB4" w14:textId="01C4D3FE" w:rsidR="001B708C" w:rsidRDefault="006805BA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Tiana Berenika Skupień, Lucie Jakubíková, Alžběta Jakubíková, Teresa Jopková, Wiktoria Madzia, Maria S</w:t>
      </w:r>
      <w:r w:rsidR="001B708C">
        <w:rPr>
          <w:rFonts w:cstheme="minorHAnsi"/>
          <w:sz w:val="24"/>
          <w:szCs w:val="24"/>
        </w:rPr>
        <w:t>lawińska, Zora Kluzová.</w:t>
      </w:r>
    </w:p>
    <w:p w14:paraId="731D7CA3" w14:textId="364A0CA5" w:rsidR="001B298F" w:rsidRDefault="00EA132B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Mateusz Rusz, Jozef Lipowski, Lukáš Sikora, Filip Baselides.</w:t>
      </w:r>
    </w:p>
    <w:p w14:paraId="2DEF6E24" w14:textId="77777777" w:rsidR="001B298F" w:rsidRDefault="006E4699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Zita Elena Bartečková, Žaneta Suszková (varhany), Adéla Szotkowská</w:t>
      </w:r>
      <w:r w:rsidR="00DA141F">
        <w:rPr>
          <w:rFonts w:cstheme="minorHAnsi"/>
          <w:sz w:val="24"/>
          <w:szCs w:val="24"/>
        </w:rPr>
        <w:t xml:space="preserve"> (varhany)</w:t>
      </w:r>
      <w:r>
        <w:rPr>
          <w:rFonts w:cstheme="minorHAnsi"/>
          <w:sz w:val="24"/>
          <w:szCs w:val="24"/>
        </w:rPr>
        <w:t xml:space="preserve">, Adam Burian. </w:t>
      </w:r>
    </w:p>
    <w:p w14:paraId="0A77ACBB" w14:textId="77777777" w:rsidR="001B298F" w:rsidRDefault="00DA141F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Zuzana Jarošová (VV), Adéla Szotkowská (VV).</w:t>
      </w:r>
    </w:p>
    <w:p w14:paraId="7D9F03FA" w14:textId="77777777" w:rsidR="001B298F" w:rsidRDefault="00F35A3D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Soubor fléten (Juzková, Roszová, Tereza Sikorová, Anastázie Gocieková).</w:t>
      </w:r>
    </w:p>
    <w:p w14:paraId="3BC1A916" w14:textId="77777777" w:rsidR="001B298F" w:rsidRDefault="00F35A3D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 w:rsidRPr="001B298F">
        <w:rPr>
          <w:rFonts w:cstheme="minorHAnsi"/>
          <w:sz w:val="24"/>
          <w:szCs w:val="24"/>
        </w:rPr>
        <w:t xml:space="preserve"> Big band (Bialková, Jaroš, Mucha, Lipowski, Jopek). </w:t>
      </w:r>
    </w:p>
    <w:p w14:paraId="269C7424" w14:textId="103723C3" w:rsidR="008F283C" w:rsidRDefault="00F35A3D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 w:rsidRPr="001B298F">
        <w:rPr>
          <w:rFonts w:cstheme="minorHAnsi"/>
          <w:sz w:val="24"/>
          <w:szCs w:val="24"/>
        </w:rPr>
        <w:t>Ondřej Sikora, Kateřina Hermanová, Simona Kawuloková, Sebastián Kaleta, Andrzej Kadlubiec. Ondřej Sikora, Eva Sofie Musálková, Kristýna Byrtusová, Anet Ruszová, Eliška Byrtusová</w:t>
      </w:r>
      <w:r w:rsidR="001B298F" w:rsidRPr="001B298F">
        <w:rPr>
          <w:rFonts w:cstheme="minorHAnsi"/>
          <w:sz w:val="24"/>
          <w:szCs w:val="24"/>
        </w:rPr>
        <w:t>.</w:t>
      </w:r>
    </w:p>
    <w:p w14:paraId="2E63A8C9" w14:textId="523EDCF5" w:rsidR="004F4BA4" w:rsidRDefault="004F4BA4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Smyčcový soubor (Michaela Hamroziová, Vendula Szczotková, Pavel Byrtus, Klára Turková</w:t>
      </w:r>
      <w:r w:rsidR="001B708C">
        <w:rPr>
          <w:rFonts w:cstheme="minorHAnsi"/>
          <w:sz w:val="24"/>
          <w:szCs w:val="24"/>
        </w:rPr>
        <w:t>, Zbyšek Kantor, Tereza Musálková)</w:t>
      </w:r>
    </w:p>
    <w:p w14:paraId="50AF841C" w14:textId="3C5D03C6" w:rsidR="001B708C" w:rsidRDefault="001B708C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Lidová kapela (Veronika Byrtusová, Anna Havelková, Eliška Teofilová, Eva Martynková, Michal Jakubík, Adam a Jan Martynkovi, Matěj Sikora, Jadwiga Szkatula.</w:t>
      </w:r>
    </w:p>
    <w:p w14:paraId="5766974C" w14:textId="54ADBA23" w:rsidR="001B708C" w:rsidRDefault="001B708C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Barbora Kovářová.</w:t>
      </w:r>
    </w:p>
    <w:p w14:paraId="27CAAB88" w14:textId="2D2D19F8" w:rsidR="001B708C" w:rsidRPr="001B298F" w:rsidRDefault="001B708C" w:rsidP="001B298F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Zita Elena Bartečková, Zuzana Ćmielová.</w:t>
      </w:r>
    </w:p>
    <w:p w14:paraId="53FC5E07" w14:textId="71129615" w:rsidR="008F283C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Učitelé vypisují pochvaly sami.</w:t>
      </w:r>
    </w:p>
    <w:p w14:paraId="4CF837C6" w14:textId="5040981E" w:rsidR="008F283C" w:rsidRDefault="008F283C" w:rsidP="008F283C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Návrhy na udělení pochvaly učitele:</w:t>
      </w:r>
    </w:p>
    <w:p w14:paraId="59188ECA" w14:textId="48D8C138" w:rsidR="008F283C" w:rsidRDefault="008F283C" w:rsidP="008F283C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Znění si vymyslí každý zvlášť,</w:t>
      </w:r>
    </w:p>
    <w:p w14:paraId="3E79660C" w14:textId="7594B51D" w:rsidR="008F283C" w:rsidRDefault="008F283C" w:rsidP="008F283C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Návrhy na uležení důtky či jiné kázeňská opatření</w:t>
      </w:r>
    </w:p>
    <w:p w14:paraId="726E979E" w14:textId="57A73019" w:rsidR="00600E4B" w:rsidRDefault="008F283C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Návrhy na neklasifikované žáky / neprospívající žáky</w:t>
      </w:r>
    </w:p>
    <w:p w14:paraId="43ED2039" w14:textId="20C3D8BB" w:rsidR="008D684B" w:rsidRPr="008D684B" w:rsidRDefault="008D684B" w:rsidP="006805BA">
      <w:pPr>
        <w:pStyle w:val="Zkladntext"/>
      </w:pPr>
      <w:r w:rsidRPr="008D684B">
        <w:t>Vysoké absence:</w:t>
      </w:r>
    </w:p>
    <w:p w14:paraId="145E4F02" w14:textId="49A2BAE9" w:rsidR="008D684B" w:rsidRPr="008D684B" w:rsidRDefault="008D684B" w:rsidP="006805BA">
      <w:pPr>
        <w:pStyle w:val="Zkladntext"/>
      </w:pPr>
      <w:r w:rsidRPr="008D684B">
        <w:lastRenderedPageBreak/>
        <w:t>Neklasifikováno: Barbora Kawuloková</w:t>
      </w:r>
      <w:r>
        <w:t xml:space="preserve"> (housle)</w:t>
      </w:r>
      <w:r w:rsidRPr="008D684B">
        <w:t>, Stella Waclawková</w:t>
      </w:r>
      <w:r>
        <w:t xml:space="preserve"> (housle)</w:t>
      </w:r>
      <w:r w:rsidRPr="008D684B">
        <w:t xml:space="preserve"> (obě budou ukončovat vzdělání, DODAT ODHLÁŠKY!!!</w:t>
      </w:r>
      <w:r>
        <w:t xml:space="preserve">), Michalik (odchází). Max Tomanek (odchází – donést odhlášku). </w:t>
      </w:r>
      <w:r w:rsidR="00A92F6C">
        <w:t>Michalik (Sochacka).</w:t>
      </w:r>
      <w:bookmarkStart w:id="0" w:name="_GoBack"/>
      <w:bookmarkEnd w:id="0"/>
    </w:p>
    <w:p w14:paraId="372CB0F3" w14:textId="1A6CA7F3" w:rsidR="00600E4B" w:rsidRDefault="00600E4B" w:rsidP="00600E4B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Konec školního roku 2021/2022</w:t>
      </w:r>
    </w:p>
    <w:p w14:paraId="5573CF6C" w14:textId="1338E7C2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16. 6. 2022 se uzavírá docházka a klasifikace žáků</w:t>
      </w:r>
    </w:p>
    <w:p w14:paraId="31F4936B" w14:textId="4F6A84D7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Vyučování končí 30. 6. 2022 – ten den se už neučí! škola bude otevřena do 13:00</w:t>
      </w:r>
    </w:p>
    <w:p w14:paraId="447705E8" w14:textId="622A2E48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Vysvědčení rozdávat poslední týden cca od 23. 6. 2022</w:t>
      </w:r>
    </w:p>
    <w:p w14:paraId="073E647D" w14:textId="0CF529A3" w:rsidR="00600E4B" w:rsidRDefault="00600E4B" w:rsidP="00600E4B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Odevzdávání pedagogické dokumentace:</w:t>
      </w:r>
    </w:p>
    <w:p w14:paraId="344B094A" w14:textId="03964122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Třídní knihy -&gt; dopsat všechny termíny výuky a docházku žákům</w:t>
      </w:r>
      <w:r w:rsidR="00C235CC">
        <w:rPr>
          <w:rFonts w:cstheme="minorHAnsi"/>
          <w:b/>
          <w:sz w:val="24"/>
          <w:szCs w:val="24"/>
        </w:rPr>
        <w:t xml:space="preserve"> </w:t>
      </w:r>
      <w:r w:rsidR="00C235CC" w:rsidRPr="00C235CC">
        <w:rPr>
          <w:rFonts w:cstheme="minorHAnsi"/>
          <w:sz w:val="24"/>
          <w:szCs w:val="24"/>
        </w:rPr>
        <w:t>(vložit mimořádnou hodinu)</w:t>
      </w:r>
      <w:r>
        <w:rPr>
          <w:rFonts w:cstheme="minorHAnsi"/>
          <w:b/>
          <w:sz w:val="24"/>
          <w:szCs w:val="24"/>
        </w:rPr>
        <w:t>. Originalita zápisu, známky, docházka, Skupinové TK – si tisknete sami a podepisujete</w:t>
      </w:r>
    </w:p>
    <w:p w14:paraId="15CAC923" w14:textId="37A27FA5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Studijní plány -&gt; zhodnotit školní rok, jestli byl dodržen, nebo se budou některé aktivity přesunovat na další rok</w:t>
      </w:r>
    </w:p>
    <w:p w14:paraId="7007B5BB" w14:textId="0D8AC0F1" w:rsidR="00FB1BF8" w:rsidRDefault="00FB1BF8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Zkontrolovat pořadová čísla </w:t>
      </w:r>
      <w:r w:rsidRPr="00FB1BF8">
        <w:rPr>
          <w:rFonts w:cstheme="minorHAnsi"/>
          <w:sz w:val="24"/>
          <w:szCs w:val="24"/>
        </w:rPr>
        <w:t>(Možnosti – Pořadová čísla)</w:t>
      </w:r>
    </w:p>
    <w:p w14:paraId="3CA6471F" w14:textId="6F7C4098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Výkaz žáků a vyučovacích hodin -&gt; dopsat, vytisknout, podepsat</w:t>
      </w:r>
    </w:p>
    <w:p w14:paraId="0CC70AB9" w14:textId="068AEA0D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Odevzdat vzájemné hospitace -&gt; do 24. 6. 2022</w:t>
      </w:r>
    </w:p>
    <w:p w14:paraId="1A41B0D1" w14:textId="29A9B9CA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Donést poučení žáků o BOZ ze začátku školního roku</w:t>
      </w:r>
    </w:p>
    <w:p w14:paraId="6F4937AC" w14:textId="2DF0519A" w:rsidR="00600E4B" w:rsidRDefault="00CA0F95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Odevzdat návrhy úvazku kdo ještě neodevzdal</w:t>
      </w:r>
    </w:p>
    <w:p w14:paraId="77773D09" w14:textId="15BE4B8A" w:rsidR="00CA0F95" w:rsidRDefault="00CA0F95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Sehnat odhlášky od žáků, kteří končí -&gt; není vyžadováno u absolventů -&gt; u absolventů stačí pouze informace na návrhu úvazku.</w:t>
      </w:r>
    </w:p>
    <w:p w14:paraId="4064BAAF" w14:textId="7D2F69A6" w:rsidR="00CA0F95" w:rsidRDefault="00CA0F95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Protokoly</w:t>
      </w:r>
    </w:p>
    <w:p w14:paraId="1EF50955" w14:textId="045DA970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Postupové zkoušky u vašich žáků</w:t>
      </w:r>
    </w:p>
    <w:p w14:paraId="1839E549" w14:textId="1FFAC8B1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Talentové zkoušky -&gt; vedoucí PK</w:t>
      </w:r>
    </w:p>
    <w:p w14:paraId="72F20464" w14:textId="60C720F6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Závěrečné zkoušky -&gt; zvlášť pro absolventy </w:t>
      </w:r>
    </w:p>
    <w:p w14:paraId="52487002" w14:textId="2C51BA2D" w:rsidR="00CA0F95" w:rsidRDefault="00CA0F95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Rozvrhy hodin ze dveří</w:t>
      </w:r>
      <w:r w:rsidR="00FB1BF8">
        <w:rPr>
          <w:rFonts w:cstheme="minorHAnsi"/>
          <w:b/>
          <w:sz w:val="24"/>
          <w:szCs w:val="24"/>
        </w:rPr>
        <w:t xml:space="preserve"> donést řediteli</w:t>
      </w:r>
    </w:p>
    <w:p w14:paraId="4E52303E" w14:textId="2201F93A" w:rsidR="00CA0F95" w:rsidRDefault="00CA0F95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Akce školy, pokud jste někam cestovali s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žáky nebo organizovali nějakou akci pro ně.</w:t>
      </w:r>
    </w:p>
    <w:p w14:paraId="161A5D1E" w14:textId="1836BE8C" w:rsidR="00CA0F95" w:rsidRDefault="00CA0F95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Dopsání katalogů:</w:t>
      </w:r>
    </w:p>
    <w:p w14:paraId="0738B1A4" w14:textId="5FB2A92D" w:rsidR="00CA0F95" w:rsidRPr="006A42C7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Informace o všech vystoupeních a soutěžích, na které jste žáky připravovali.</w:t>
      </w:r>
      <w:r w:rsidR="006A42C7">
        <w:rPr>
          <w:rFonts w:cstheme="minorHAnsi"/>
          <w:b/>
          <w:sz w:val="24"/>
          <w:szCs w:val="24"/>
        </w:rPr>
        <w:t xml:space="preserve"> </w:t>
      </w:r>
      <w:r w:rsidR="006A42C7" w:rsidRPr="006A42C7">
        <w:rPr>
          <w:rFonts w:cstheme="minorHAnsi"/>
          <w:sz w:val="24"/>
          <w:szCs w:val="24"/>
        </w:rPr>
        <w:t>(i když to nebyla akce ZUŠ)</w:t>
      </w:r>
    </w:p>
    <w:p w14:paraId="54F57B32" w14:textId="35F11A81" w:rsidR="00CA0F95" w:rsidRDefault="006A42C7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Hraný repertoár </w:t>
      </w:r>
      <w:r w:rsidRPr="006A42C7">
        <w:rPr>
          <w:rFonts w:cstheme="minorHAnsi"/>
          <w:sz w:val="24"/>
          <w:szCs w:val="24"/>
        </w:rPr>
        <w:t xml:space="preserve"> - dopište názvy skladeb</w:t>
      </w:r>
    </w:p>
    <w:p w14:paraId="56AB03B9" w14:textId="0EFB17B5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Hodnocení ze zkoušek, umístění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soutěžích</w:t>
      </w:r>
    </w:p>
    <w:p w14:paraId="79F7C767" w14:textId="569ADBD5" w:rsidR="00CA0F95" w:rsidRDefault="00CA0F95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Odevzdat podklady pro odměny!!! Do 19. 6. 2022</w:t>
      </w:r>
    </w:p>
    <w:p w14:paraId="0DF0623C" w14:textId="131E65B1" w:rsidR="00CA0F95" w:rsidRDefault="00CA0F95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Odevzdat podklady pro přespočetné hodiny do 24. 6. 2022</w:t>
      </w:r>
    </w:p>
    <w:p w14:paraId="102FF86B" w14:textId="4E880098" w:rsidR="00F35A3D" w:rsidRDefault="00F35A3D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Kolektivní předměty – známky musí být uzavřeny do pondělí 20. 6. 2022.</w:t>
      </w:r>
    </w:p>
    <w:p w14:paraId="330C352F" w14:textId="58648C38" w:rsidR="00F35A3D" w:rsidRDefault="00F35A3D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Možnosti – Výkaz třídních knih – správnost údajů na vysvědčení kontroluje třídní učitel a poté ještě další pedagog. </w:t>
      </w:r>
    </w:p>
    <w:p w14:paraId="246427E6" w14:textId="790B78D4" w:rsidR="00F35A3D" w:rsidRDefault="00F35A3D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Vysvědčení – učitel druhému učiteli provádí kontrolu online prostřednictvím Klasifikace a po kontrole a podepsaném Výkazu třídních knih tiskne vysvědčení paní ekonomka Sikorová na speciální tiskopisy. Po vytištění učitel znovu překontroluje a podepíše (jméno, příjmení, titul).</w:t>
      </w:r>
    </w:p>
    <w:p w14:paraId="01237208" w14:textId="119B557B" w:rsidR="00CA0F95" w:rsidRDefault="00CA0F95" w:rsidP="00CA0F95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Když se žák odhlašuje:</w:t>
      </w:r>
    </w:p>
    <w:p w14:paraId="0F2B1213" w14:textId="2CFCAABF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Sehnat odhlášku – stačí informace z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emailu</w:t>
      </w:r>
    </w:p>
    <w:p w14:paraId="089FC292" w14:textId="51060881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Doplnit, vytisknout a podepsat katalogový list žáka -&gt; donést řediteli k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archivaci</w:t>
      </w:r>
    </w:p>
    <w:p w14:paraId="0BDC8CFB" w14:textId="77900C14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Zkontrolovat závazky ke školy -&gt; vypůjčený nástroj, noty apod.</w:t>
      </w:r>
    </w:p>
    <w:p w14:paraId="6C2C5A44" w14:textId="586F8474" w:rsidR="00CA0F95" w:rsidRDefault="00CA0F95" w:rsidP="00CA0F95">
      <w:pPr>
        <w:pStyle w:val="Odstavecseseznamem"/>
        <w:numPr>
          <w:ilvl w:val="2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Vysvědčení</w:t>
      </w:r>
    </w:p>
    <w:p w14:paraId="3043E212" w14:textId="31B9E66E" w:rsidR="00CA0F95" w:rsidRPr="00CA0F95" w:rsidRDefault="00CA0F95" w:rsidP="00CA0F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E3B268" w14:textId="530B6BB5" w:rsidR="00600E4B" w:rsidRDefault="00600E4B" w:rsidP="00600E4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A6F67C" w14:textId="430B7818" w:rsidR="002F5A16" w:rsidRDefault="002F5A16" w:rsidP="006805BA">
      <w:pPr>
        <w:pStyle w:val="Nadpis1"/>
      </w:pPr>
      <w:r>
        <w:lastRenderedPageBreak/>
        <w:t>Postup pro odcházející učitele:</w:t>
      </w:r>
    </w:p>
    <w:p w14:paraId="2A0B0DDB" w14:textId="136022AE" w:rsidR="002F5A16" w:rsidRDefault="002F5A16" w:rsidP="002F5A16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 školnicí projdete předání inventářů, pokud máte nějaký podepsaný. </w:t>
      </w:r>
    </w:p>
    <w:p w14:paraId="6A1F2195" w14:textId="3DB62D87" w:rsidR="002F5A16" w:rsidRDefault="002F5A16" w:rsidP="002F5A16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Odevzdáte všechny předměty, které máte zapůjčeny pro práci (ochranné pomůcky, nástroje, vybavení apod.) -&gt; kontrola výpůjční listy ostatních učitelů</w:t>
      </w:r>
    </w:p>
    <w:p w14:paraId="34A4645D" w14:textId="45BB4FCA" w:rsidR="002F5A16" w:rsidRDefault="002F5A16" w:rsidP="002F5A16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Společně změníme přístupové hesla k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PC/notebookům</w:t>
      </w:r>
    </w:p>
    <w:p w14:paraId="24146D53" w14:textId="1DA8C080" w:rsidR="002F5A16" w:rsidRDefault="002F5A16" w:rsidP="002F5A16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Uklidíte třídu a odevzdáte klíče</w:t>
      </w:r>
    </w:p>
    <w:p w14:paraId="6DEDA618" w14:textId="575781F2" w:rsidR="002F5A16" w:rsidRPr="002F5A16" w:rsidRDefault="002F5A16" w:rsidP="002F5A16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Bude vyhotoven protokol, který to bude všechno popisovat.</w:t>
      </w:r>
    </w:p>
    <w:p w14:paraId="20234670" w14:textId="0452078A" w:rsidR="00600E4B" w:rsidRDefault="00600E4B" w:rsidP="00600E4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F7EC3C" w14:textId="172E8EFE" w:rsidR="00600E4B" w:rsidRDefault="00600E4B" w:rsidP="00600E4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306DE7" w14:textId="77777777" w:rsidR="00600E4B" w:rsidRPr="00600E4B" w:rsidRDefault="00600E4B" w:rsidP="00600E4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7AB385" w14:textId="5850C250" w:rsidR="00600E4B" w:rsidRPr="006A42C7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Stěhování ekonomky – k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Martině Kufové na prázdniny -&gt; pomoct</w:t>
      </w:r>
      <w:r w:rsidR="006A42C7">
        <w:rPr>
          <w:rFonts w:cstheme="minorHAnsi"/>
          <w:b/>
          <w:sz w:val="24"/>
          <w:szCs w:val="24"/>
        </w:rPr>
        <w:t xml:space="preserve"> </w:t>
      </w:r>
      <w:r w:rsidR="006A42C7" w:rsidRPr="006A42C7">
        <w:rPr>
          <w:rFonts w:cstheme="minorHAnsi"/>
          <w:sz w:val="24"/>
          <w:szCs w:val="24"/>
        </w:rPr>
        <w:t>(mužská síla)</w:t>
      </w:r>
    </w:p>
    <w:p w14:paraId="70C94E78" w14:textId="3C0D4D92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Uklidit učebny na prázdniny – stoly, police, parapety prázdné vše schovat / vyhodit + zapečetit učebnu -&gt; páskou -&gt; školnice koupí. </w:t>
      </w:r>
      <w:r w:rsidR="006A42C7">
        <w:rPr>
          <w:rFonts w:cstheme="minorHAnsi"/>
          <w:b/>
          <w:sz w:val="24"/>
          <w:szCs w:val="24"/>
        </w:rPr>
        <w:t>Všechno zamknout do skříní.</w:t>
      </w:r>
    </w:p>
    <w:p w14:paraId="5D671D17" w14:textId="58B532EA" w:rsidR="00600E4B" w:rsidRDefault="00600E4B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prázdninách bude škola nepřístupná do poloviny srpna -&gt; věci</w:t>
      </w:r>
      <w:r w:rsidR="006A42C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co potřebujete</w:t>
      </w:r>
      <w:r w:rsidR="006A42C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si ve</w:t>
      </w:r>
      <w:r w:rsidR="006A42C7"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>m</w:t>
      </w:r>
      <w:r w:rsidR="006A42C7">
        <w:rPr>
          <w:rFonts w:cstheme="minorHAnsi"/>
          <w:b/>
          <w:sz w:val="24"/>
          <w:szCs w:val="24"/>
        </w:rPr>
        <w:t>ě</w:t>
      </w:r>
      <w:r>
        <w:rPr>
          <w:rFonts w:cstheme="minorHAnsi"/>
          <w:b/>
          <w:sz w:val="24"/>
          <w:szCs w:val="24"/>
        </w:rPr>
        <w:t>te (buď je mám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inventáři</w:t>
      </w:r>
      <w:r w:rsidR="006A42C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nebo na výpůjčku) – stavební práce (je možné že skončí dříve)</w:t>
      </w:r>
    </w:p>
    <w:p w14:paraId="5B01F239" w14:textId="36C2FCAF" w:rsidR="006805BA" w:rsidRDefault="006805BA" w:rsidP="00600E4B">
      <w:pPr>
        <w:pStyle w:val="Odstavecseseznamem"/>
        <w:numPr>
          <w:ilvl w:val="1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Provést kontrolu nástrojů, které jsou teď vypůjčené (je potřeba je opravit?)</w:t>
      </w:r>
    </w:p>
    <w:p w14:paraId="44472961" w14:textId="7E9897A1" w:rsidR="00600E4B" w:rsidRDefault="00600E4B" w:rsidP="002F5A1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E5F3C7" w14:textId="3208EE64" w:rsidR="002F5A16" w:rsidRDefault="002F5A16" w:rsidP="006805BA">
      <w:pPr>
        <w:pStyle w:val="Nadpis1"/>
      </w:pPr>
      <w:r>
        <w:t>Začátek nového školního roku:</w:t>
      </w:r>
    </w:p>
    <w:p w14:paraId="1BAE50D1" w14:textId="56CD197A" w:rsidR="002F5A16" w:rsidRDefault="002F5A16" w:rsidP="002F5A16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Přípravný týden bude začínat:</w:t>
      </w:r>
    </w:p>
    <w:p w14:paraId="15573AFC" w14:textId="5525FBFB" w:rsidR="002F5A16" w:rsidRDefault="002F5A16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 vedoucí PK 22. 8. 2022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9:00</w:t>
      </w:r>
    </w:p>
    <w:p w14:paraId="7DD49FEA" w14:textId="27D71BB1" w:rsidR="002F5A16" w:rsidRDefault="002F5A16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 zbytek učitelů 23. 8. 2022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9:00</w:t>
      </w:r>
      <w:r w:rsidR="006A42C7">
        <w:rPr>
          <w:rFonts w:cstheme="minorHAnsi"/>
          <w:b/>
          <w:sz w:val="24"/>
          <w:szCs w:val="24"/>
        </w:rPr>
        <w:t xml:space="preserve"> (Pedagogická rada)</w:t>
      </w:r>
    </w:p>
    <w:p w14:paraId="28FE82DC" w14:textId="0C454BD3" w:rsidR="002F5A16" w:rsidRDefault="002F5A16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25 - 26. 8. máte samostatnou přípravu na nadcházející školní rok -&gt; buď doma</w:t>
      </w:r>
      <w:r w:rsidR="006A42C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nebo v</w:t>
      </w:r>
      <w:r w:rsidR="006805BA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práci</w:t>
      </w:r>
    </w:p>
    <w:p w14:paraId="5123B472" w14:textId="257161AF" w:rsidR="002F5A16" w:rsidRDefault="002F5A16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29. – 30. 8. čerpáte dovolenou -&gt; kdo potřebuje přichystat třídu, škola bude otevřená</w:t>
      </w:r>
    </w:p>
    <w:p w14:paraId="09BD3179" w14:textId="30B3710F" w:rsidR="002F5A16" w:rsidRDefault="006A42C7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Školení bude naplánováno (snad 23. 8. 2022)</w:t>
      </w:r>
    </w:p>
    <w:p w14:paraId="33C7EE2D" w14:textId="5D67F8E9" w:rsidR="006A42C7" w:rsidRDefault="006A42C7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Opravné zkoušky 23. 8. 2022 (12:00)</w:t>
      </w:r>
    </w:p>
    <w:p w14:paraId="78C4F26F" w14:textId="49963E72" w:rsidR="006805BA" w:rsidRPr="002F5A16" w:rsidRDefault="006805BA" w:rsidP="002F5A16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Zahájení šk. roku 1. 9. 2022 ve 14:00</w:t>
      </w:r>
    </w:p>
    <w:p w14:paraId="731C47E6" w14:textId="48275068" w:rsidR="00600E4B" w:rsidRDefault="00600E4B" w:rsidP="00F35A3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EDE7E5" w14:textId="77777777" w:rsidR="00600E4B" w:rsidRDefault="00600E4B" w:rsidP="000F2EA7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68B35728" w14:textId="77777777" w:rsidR="00600E4B" w:rsidRDefault="00600E4B" w:rsidP="000F2EA7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037D65EB" w14:textId="77777777" w:rsidR="00600E4B" w:rsidRDefault="00600E4B" w:rsidP="000F2EA7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14104962" w14:textId="77777777" w:rsidR="00600E4B" w:rsidRDefault="00600E4B" w:rsidP="000F2EA7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3DB85178" w14:textId="4C6F5B0D" w:rsidR="002C12E8" w:rsidRPr="00FB0B5A" w:rsidRDefault="001519FF" w:rsidP="006805BA">
      <w:pPr>
        <w:pStyle w:val="Zkladntextodsazen"/>
      </w:pPr>
      <w:r w:rsidRPr="00FB0B5A">
        <w:t>V</w:t>
      </w:r>
      <w:r w:rsidR="006805BA">
        <w:t> </w:t>
      </w:r>
      <w:r w:rsidRPr="00FB0B5A">
        <w:t xml:space="preserve">Jablunkově </w:t>
      </w:r>
      <w:r w:rsidR="006A42C7">
        <w:t>16. 6</w:t>
      </w:r>
      <w:r w:rsidR="008B5021">
        <w:t>. 2022</w:t>
      </w:r>
      <w:r w:rsidR="006A42C7">
        <w:tab/>
      </w:r>
      <w:r w:rsidR="006A42C7">
        <w:tab/>
      </w:r>
      <w:r w:rsidR="006A42C7">
        <w:tab/>
      </w:r>
      <w:r w:rsidR="006A42C7">
        <w:tab/>
      </w:r>
      <w:r w:rsidR="00723AB5" w:rsidRPr="00FB0B5A">
        <w:t>Zapsal</w:t>
      </w:r>
      <w:r w:rsidR="0036571F" w:rsidRPr="00FB0B5A">
        <w:t>a</w:t>
      </w:r>
      <w:r w:rsidR="00723AB5" w:rsidRPr="00FB0B5A">
        <w:t xml:space="preserve">: </w:t>
      </w:r>
      <w:r w:rsidR="006A42C7">
        <w:t>Kateřina Kawuloková, DiS.</w:t>
      </w:r>
    </w:p>
    <w:p w14:paraId="7ED5AC20" w14:textId="77777777" w:rsidR="009340D6" w:rsidRPr="00FB0B5A" w:rsidRDefault="00E115D5" w:rsidP="000F2EA7">
      <w:pPr>
        <w:spacing w:after="0" w:line="240" w:lineRule="auto"/>
        <w:jc w:val="right"/>
        <w:rPr>
          <w:rFonts w:cstheme="minorHAnsi"/>
          <w:b/>
          <w:sz w:val="24"/>
          <w:szCs w:val="24"/>
          <w:u w:val="single"/>
        </w:rPr>
      </w:pPr>
      <w:r w:rsidRPr="00FB0B5A">
        <w:rPr>
          <w:rFonts w:cstheme="minorHAnsi"/>
          <w:sz w:val="24"/>
          <w:szCs w:val="24"/>
        </w:rPr>
        <w:tab/>
      </w:r>
    </w:p>
    <w:p w14:paraId="66394880" w14:textId="77777777" w:rsidR="0051532F" w:rsidRPr="00FB0B5A" w:rsidRDefault="0051532F" w:rsidP="006805BA">
      <w:pPr>
        <w:pStyle w:val="Zkladntext"/>
      </w:pPr>
      <w:r w:rsidRPr="00FB0B5A">
        <w:t>Četli:</w:t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C94648" w:rsidRPr="00FB0B5A" w14:paraId="34EC773B" w14:textId="77777777" w:rsidTr="006F2EF8">
        <w:tc>
          <w:tcPr>
            <w:tcW w:w="959" w:type="dxa"/>
            <w:shd w:val="clear" w:color="auto" w:fill="auto"/>
          </w:tcPr>
          <w:p w14:paraId="7E7B2F57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2551" w:type="dxa"/>
            <w:shd w:val="clear" w:color="auto" w:fill="auto"/>
          </w:tcPr>
          <w:p w14:paraId="56D41491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125D12D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14:paraId="42D65E4D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podpis</w:t>
            </w:r>
          </w:p>
        </w:tc>
      </w:tr>
      <w:tr w:rsidR="0036571F" w:rsidRPr="00FB0B5A" w14:paraId="302BB074" w14:textId="77777777" w:rsidTr="006F2EF8">
        <w:tc>
          <w:tcPr>
            <w:tcW w:w="959" w:type="dxa"/>
            <w:shd w:val="clear" w:color="auto" w:fill="auto"/>
          </w:tcPr>
          <w:p w14:paraId="39FF6753" w14:textId="77777777" w:rsidR="0036571F" w:rsidRPr="00FB0B5A" w:rsidRDefault="0036571F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62BA1BD" w14:textId="7F7CA07C" w:rsidR="0036571F" w:rsidRPr="00FB0B5A" w:rsidRDefault="0036571F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22E8872F" w14:textId="77777777" w:rsidR="0036571F" w:rsidRPr="00FB0B5A" w:rsidRDefault="0036571F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D96E067" w14:textId="77777777" w:rsidR="0036571F" w:rsidRPr="00FB0B5A" w:rsidRDefault="0036571F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94648" w:rsidRPr="00FB0B5A" w14:paraId="5821E3A9" w14:textId="77777777" w:rsidTr="006F2EF8">
        <w:tc>
          <w:tcPr>
            <w:tcW w:w="959" w:type="dxa"/>
            <w:shd w:val="clear" w:color="auto" w:fill="auto"/>
          </w:tcPr>
          <w:p w14:paraId="6EA6E24E" w14:textId="77777777" w:rsidR="00C94648" w:rsidRPr="00FB0B5A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344BC4E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Jan Drong</w:t>
            </w:r>
          </w:p>
        </w:tc>
        <w:tc>
          <w:tcPr>
            <w:tcW w:w="2694" w:type="dxa"/>
            <w:shd w:val="clear" w:color="auto" w:fill="auto"/>
          </w:tcPr>
          <w:p w14:paraId="4EF8BA73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715BDDF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8F4FF9" w:rsidRPr="00FB0B5A" w14:paraId="6D49B48C" w14:textId="77777777" w:rsidTr="006F2EF8">
        <w:tc>
          <w:tcPr>
            <w:tcW w:w="959" w:type="dxa"/>
            <w:shd w:val="clear" w:color="auto" w:fill="auto"/>
          </w:tcPr>
          <w:p w14:paraId="2727A775" w14:textId="77777777" w:rsidR="008F4FF9" w:rsidRPr="00FB0B5A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374FFDE9" w14:textId="77777777" w:rsidR="008F4FF9" w:rsidRPr="00FB0B5A" w:rsidRDefault="008F4FF9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12CC9549" w14:textId="77777777" w:rsidR="008F4FF9" w:rsidRPr="00FB0B5A" w:rsidRDefault="008F4FF9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D87C97E" w14:textId="77777777" w:rsidR="008F4FF9" w:rsidRPr="00FB0B5A" w:rsidRDefault="008F4FF9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94648" w:rsidRPr="00FB0B5A" w14:paraId="76C8CE9D" w14:textId="77777777" w:rsidTr="006F2EF8">
        <w:tc>
          <w:tcPr>
            <w:tcW w:w="959" w:type="dxa"/>
            <w:shd w:val="clear" w:color="auto" w:fill="auto"/>
          </w:tcPr>
          <w:p w14:paraId="3FA04D87" w14:textId="77777777" w:rsidR="00C94648" w:rsidRPr="00FB0B5A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3CB18D3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218415E5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348B15B" w14:textId="77777777" w:rsidR="00C94648" w:rsidRPr="00FB0B5A" w:rsidRDefault="00C94648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8F4FF9" w:rsidRPr="00FB0B5A" w14:paraId="3E4E8E3E" w14:textId="77777777" w:rsidTr="006F2EF8">
        <w:tc>
          <w:tcPr>
            <w:tcW w:w="959" w:type="dxa"/>
            <w:shd w:val="clear" w:color="auto" w:fill="auto"/>
          </w:tcPr>
          <w:p w14:paraId="10AB6615" w14:textId="77777777" w:rsidR="008F4FF9" w:rsidRPr="00FB0B5A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A77EFA6" w14:textId="77777777" w:rsidR="008F4FF9" w:rsidRPr="00FB0B5A" w:rsidRDefault="008F4FF9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063179BE" w14:textId="77777777" w:rsidR="008F4FF9" w:rsidRPr="00FB0B5A" w:rsidRDefault="008F4FF9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318179C" w14:textId="77777777" w:rsidR="008F4FF9" w:rsidRPr="00FB0B5A" w:rsidRDefault="008F4FF9" w:rsidP="006F2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6571F" w:rsidRPr="00FB0B5A" w14:paraId="3533395C" w14:textId="77777777" w:rsidTr="006F2EF8">
        <w:tc>
          <w:tcPr>
            <w:tcW w:w="959" w:type="dxa"/>
            <w:shd w:val="clear" w:color="auto" w:fill="auto"/>
          </w:tcPr>
          <w:p w14:paraId="66B3C0CE" w14:textId="77777777" w:rsidR="0036571F" w:rsidRPr="00FB0B5A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8F88856" w14:textId="3F404D16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11931B7E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39278DB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6571F" w:rsidRPr="00FB0B5A" w14:paraId="131D53F8" w14:textId="77777777" w:rsidTr="006F2EF8">
        <w:tc>
          <w:tcPr>
            <w:tcW w:w="959" w:type="dxa"/>
            <w:shd w:val="clear" w:color="auto" w:fill="auto"/>
          </w:tcPr>
          <w:p w14:paraId="092C430F" w14:textId="77777777" w:rsidR="0036571F" w:rsidRPr="00FB0B5A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215589D" w14:textId="6C00762B" w:rsidR="0036571F" w:rsidRPr="00FB0B5A" w:rsidRDefault="006805BA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Natálie Lachová</w:t>
            </w:r>
          </w:p>
        </w:tc>
        <w:tc>
          <w:tcPr>
            <w:tcW w:w="2694" w:type="dxa"/>
            <w:shd w:val="clear" w:color="auto" w:fill="auto"/>
          </w:tcPr>
          <w:p w14:paraId="07F5416D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6DBA387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6571F" w:rsidRPr="00FB0B5A" w14:paraId="486C4E00" w14:textId="77777777" w:rsidTr="006F2EF8">
        <w:tc>
          <w:tcPr>
            <w:tcW w:w="959" w:type="dxa"/>
            <w:shd w:val="clear" w:color="auto" w:fill="auto"/>
          </w:tcPr>
          <w:p w14:paraId="672B04CB" w14:textId="77777777" w:rsidR="0036571F" w:rsidRPr="00FB0B5A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7863C652" w14:textId="2AF88AF4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26BC2B2E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BD15310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6571F" w:rsidRPr="00FB0B5A" w14:paraId="262FA565" w14:textId="77777777" w:rsidTr="006F2EF8">
        <w:tc>
          <w:tcPr>
            <w:tcW w:w="959" w:type="dxa"/>
            <w:shd w:val="clear" w:color="auto" w:fill="auto"/>
          </w:tcPr>
          <w:p w14:paraId="7DF930E2" w14:textId="77777777" w:rsidR="0036571F" w:rsidRPr="00FB0B5A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BD55AF7" w14:textId="08E34104" w:rsidR="0036571F" w:rsidRPr="00FB0B5A" w:rsidRDefault="00F65506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230FA227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29CC85A4" w14:textId="77777777" w:rsidR="0036571F" w:rsidRPr="00FB0B5A" w:rsidRDefault="0036571F" w:rsidP="003657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69B4874F" w14:textId="77777777" w:rsidTr="006F2EF8">
        <w:tc>
          <w:tcPr>
            <w:tcW w:w="959" w:type="dxa"/>
            <w:shd w:val="clear" w:color="auto" w:fill="auto"/>
          </w:tcPr>
          <w:p w14:paraId="0CE8CBBE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9DCE667" w14:textId="21469C4E" w:rsidR="00F65506" w:rsidRPr="00FB0B5A" w:rsidRDefault="006805BA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Marie Dinkovová</w:t>
            </w:r>
          </w:p>
        </w:tc>
        <w:tc>
          <w:tcPr>
            <w:tcW w:w="2694" w:type="dxa"/>
            <w:shd w:val="clear" w:color="auto" w:fill="auto"/>
          </w:tcPr>
          <w:p w14:paraId="0A7FE7F8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7F2D3CE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3F81D5AC" w14:textId="77777777" w:rsidTr="006F2EF8">
        <w:tc>
          <w:tcPr>
            <w:tcW w:w="959" w:type="dxa"/>
            <w:shd w:val="clear" w:color="auto" w:fill="auto"/>
          </w:tcPr>
          <w:p w14:paraId="4DB7DD1B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1AA34DE" w14:textId="7175ABB9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19BAFD3F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5921023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578915EF" w14:textId="77777777" w:rsidTr="006F2EF8">
        <w:tc>
          <w:tcPr>
            <w:tcW w:w="959" w:type="dxa"/>
            <w:shd w:val="clear" w:color="auto" w:fill="auto"/>
          </w:tcPr>
          <w:p w14:paraId="72EF01D8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626BDEB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750C35A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0632B82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037E8675" w14:textId="77777777" w:rsidTr="006F2EF8">
        <w:tc>
          <w:tcPr>
            <w:tcW w:w="959" w:type="dxa"/>
            <w:shd w:val="clear" w:color="auto" w:fill="auto"/>
          </w:tcPr>
          <w:p w14:paraId="411B4765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4E8EB1CD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5347E395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07F2AA5E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4952AD9E" w14:textId="77777777" w:rsidTr="006F2EF8">
        <w:tc>
          <w:tcPr>
            <w:tcW w:w="959" w:type="dxa"/>
            <w:shd w:val="clear" w:color="auto" w:fill="auto"/>
          </w:tcPr>
          <w:p w14:paraId="17AD2F28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69F6DA0F" w14:textId="07B59D80" w:rsidR="00F65506" w:rsidRPr="00FB0B5A" w:rsidRDefault="006805BA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Kateřina Karzelová</w:t>
            </w:r>
          </w:p>
        </w:tc>
        <w:tc>
          <w:tcPr>
            <w:tcW w:w="2694" w:type="dxa"/>
            <w:shd w:val="clear" w:color="auto" w:fill="auto"/>
          </w:tcPr>
          <w:p w14:paraId="3E186B0F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9CFF0B8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0B3CAFBD" w14:textId="77777777" w:rsidTr="006F2EF8">
        <w:tc>
          <w:tcPr>
            <w:tcW w:w="959" w:type="dxa"/>
            <w:shd w:val="clear" w:color="auto" w:fill="auto"/>
          </w:tcPr>
          <w:p w14:paraId="27F8F3B9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4AAC30C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760957BB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F779FDC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3108F7DA" w14:textId="77777777" w:rsidTr="006F2EF8">
        <w:tc>
          <w:tcPr>
            <w:tcW w:w="959" w:type="dxa"/>
            <w:shd w:val="clear" w:color="auto" w:fill="auto"/>
          </w:tcPr>
          <w:p w14:paraId="322E9FF5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41BB399E" w14:textId="04F4E5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Daniela Sławińska</w:t>
            </w:r>
          </w:p>
        </w:tc>
        <w:tc>
          <w:tcPr>
            <w:tcW w:w="2694" w:type="dxa"/>
            <w:shd w:val="clear" w:color="auto" w:fill="auto"/>
          </w:tcPr>
          <w:p w14:paraId="469E4468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0B313BC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52AE9207" w14:textId="77777777" w:rsidTr="006F2EF8">
        <w:tc>
          <w:tcPr>
            <w:tcW w:w="959" w:type="dxa"/>
            <w:shd w:val="clear" w:color="auto" w:fill="auto"/>
          </w:tcPr>
          <w:p w14:paraId="401936E5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25BBAB9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34170248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71BF4B09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307C5671" w14:textId="77777777" w:rsidTr="006F2EF8">
        <w:tc>
          <w:tcPr>
            <w:tcW w:w="959" w:type="dxa"/>
            <w:shd w:val="clear" w:color="auto" w:fill="auto"/>
          </w:tcPr>
          <w:p w14:paraId="0E24F6D4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3B1DE627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0513366C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D1B6EF4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006E956B" w14:textId="77777777" w:rsidTr="006F2EF8">
        <w:tc>
          <w:tcPr>
            <w:tcW w:w="959" w:type="dxa"/>
            <w:shd w:val="clear" w:color="auto" w:fill="auto"/>
          </w:tcPr>
          <w:p w14:paraId="2D0CF1B0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64A0AF19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036A3AD6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D5FD4AC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1F9CF59E" w14:textId="77777777" w:rsidTr="006F2EF8">
        <w:tc>
          <w:tcPr>
            <w:tcW w:w="959" w:type="dxa"/>
            <w:shd w:val="clear" w:color="auto" w:fill="auto"/>
          </w:tcPr>
          <w:p w14:paraId="2D66CF90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C3588CD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B0B5A">
              <w:rPr>
                <w:rFonts w:eastAsia="Times New Roman" w:cstheme="minorHAnsi"/>
                <w:sz w:val="24"/>
                <w:szCs w:val="24"/>
                <w:lang w:eastAsia="cs-CZ"/>
              </w:rPr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0CCDFC60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557AD37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65506" w:rsidRPr="00FB0B5A" w14:paraId="7CCDD96D" w14:textId="77777777" w:rsidTr="006F2EF8">
        <w:tc>
          <w:tcPr>
            <w:tcW w:w="959" w:type="dxa"/>
            <w:shd w:val="clear" w:color="auto" w:fill="auto"/>
          </w:tcPr>
          <w:p w14:paraId="638771AF" w14:textId="77777777" w:rsidR="00F65506" w:rsidRPr="00FB0B5A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E2124C2" w14:textId="20287662" w:rsidR="00F65506" w:rsidRPr="00FB0B5A" w:rsidRDefault="006805BA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Martina Kufová</w:t>
            </w:r>
          </w:p>
        </w:tc>
        <w:tc>
          <w:tcPr>
            <w:tcW w:w="2694" w:type="dxa"/>
            <w:shd w:val="clear" w:color="auto" w:fill="auto"/>
          </w:tcPr>
          <w:p w14:paraId="388C0CAE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FCF3FC2" w14:textId="77777777" w:rsidR="00F65506" w:rsidRPr="00FB0B5A" w:rsidRDefault="00F65506" w:rsidP="00F655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001B36CB" w14:textId="77777777" w:rsidR="0051532F" w:rsidRPr="00FB0B5A" w:rsidRDefault="0051532F" w:rsidP="0051532F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3B4540AC" w14:textId="4316F613" w:rsidR="00932FA4" w:rsidRPr="006805BA" w:rsidRDefault="006805BA" w:rsidP="006805BA">
      <w:pPr>
        <w:pStyle w:val="Normlnodsazen"/>
        <w:rPr>
          <w:b/>
          <w:u w:val="single"/>
        </w:rPr>
      </w:pPr>
      <w:r w:rsidRPr="006805BA">
        <w:rPr>
          <w:b/>
          <w:u w:val="single"/>
        </w:rPr>
        <w:t>Dominika Bocková</w:t>
      </w:r>
    </w:p>
    <w:p w14:paraId="04FDA237" w14:textId="62EB1CCE" w:rsidR="006805BA" w:rsidRPr="006805BA" w:rsidRDefault="006805BA" w:rsidP="006805BA">
      <w:pPr>
        <w:pStyle w:val="Normlnodsazen"/>
        <w:rPr>
          <w:b/>
          <w:u w:val="single"/>
        </w:rPr>
      </w:pPr>
      <w:r w:rsidRPr="006805BA">
        <w:rPr>
          <w:b/>
          <w:u w:val="single"/>
        </w:rPr>
        <w:t>Katarzyna Kamińska</w:t>
      </w:r>
    </w:p>
    <w:p w14:paraId="086B4122" w14:textId="70BCE5DF" w:rsidR="006805BA" w:rsidRPr="006805BA" w:rsidRDefault="006805BA" w:rsidP="006805BA">
      <w:pPr>
        <w:pStyle w:val="Normlnodsazen"/>
        <w:rPr>
          <w:b/>
          <w:u w:val="single"/>
        </w:rPr>
      </w:pPr>
      <w:r w:rsidRPr="006805BA">
        <w:rPr>
          <w:b/>
          <w:u w:val="single"/>
        </w:rPr>
        <w:t>Silvia Hanzlíková</w:t>
      </w:r>
    </w:p>
    <w:p w14:paraId="003C11CC" w14:textId="77777777" w:rsidR="002426FE" w:rsidRDefault="006805BA" w:rsidP="00EA132B">
      <w:pPr>
        <w:pStyle w:val="Normlnodsazen"/>
        <w:rPr>
          <w:b/>
          <w:u w:val="single"/>
        </w:rPr>
      </w:pPr>
      <w:r w:rsidRPr="006805BA">
        <w:rPr>
          <w:b/>
          <w:u w:val="single"/>
        </w:rPr>
        <w:t>Ivo Strumieński</w:t>
      </w:r>
    </w:p>
    <w:p w14:paraId="14D79131" w14:textId="1B2BF3FE" w:rsidR="006805BA" w:rsidRPr="006805BA" w:rsidRDefault="00EA132B" w:rsidP="00EA132B">
      <w:pPr>
        <w:pStyle w:val="Normlnodsazen"/>
        <w:rPr>
          <w:b/>
          <w:u w:val="single"/>
        </w:rPr>
      </w:pPr>
      <w:r>
        <w:rPr>
          <w:b/>
          <w:u w:val="single"/>
        </w:rPr>
        <w:br/>
      </w:r>
      <w:r w:rsidR="006805BA" w:rsidRPr="006805BA">
        <w:rPr>
          <w:b/>
          <w:u w:val="single"/>
        </w:rPr>
        <w:t>Tomáš Samiec</w:t>
      </w:r>
    </w:p>
    <w:sectPr w:rsidR="006805BA" w:rsidRPr="006805BA" w:rsidSect="00FB0B5A">
      <w:pgSz w:w="11906" w:h="16838"/>
      <w:pgMar w:top="1135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9D2B" w14:textId="77777777" w:rsidR="00FA026D" w:rsidRDefault="00FA026D" w:rsidP="00AC049F">
      <w:pPr>
        <w:spacing w:after="0" w:line="240" w:lineRule="auto"/>
      </w:pPr>
      <w:r>
        <w:separator/>
      </w:r>
    </w:p>
  </w:endnote>
  <w:endnote w:type="continuationSeparator" w:id="0">
    <w:p w14:paraId="3018B6AA" w14:textId="77777777" w:rsidR="00FA026D" w:rsidRDefault="00FA026D" w:rsidP="00A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2405" w14:textId="77777777" w:rsidR="00FA026D" w:rsidRDefault="00FA026D" w:rsidP="00AC049F">
      <w:pPr>
        <w:spacing w:after="0" w:line="240" w:lineRule="auto"/>
      </w:pPr>
      <w:r>
        <w:separator/>
      </w:r>
    </w:p>
  </w:footnote>
  <w:footnote w:type="continuationSeparator" w:id="0">
    <w:p w14:paraId="67F099C1" w14:textId="77777777" w:rsidR="00FA026D" w:rsidRDefault="00FA026D" w:rsidP="00A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7F"/>
    <w:multiLevelType w:val="hybridMultilevel"/>
    <w:tmpl w:val="68F2886A"/>
    <w:lvl w:ilvl="0" w:tplc="F70C50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3E4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3A67"/>
    <w:multiLevelType w:val="hybridMultilevel"/>
    <w:tmpl w:val="52E6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D3C"/>
    <w:multiLevelType w:val="hybridMultilevel"/>
    <w:tmpl w:val="752EFD9A"/>
    <w:lvl w:ilvl="0" w:tplc="CA8616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32806"/>
    <w:multiLevelType w:val="hybridMultilevel"/>
    <w:tmpl w:val="E556AB8A"/>
    <w:lvl w:ilvl="0" w:tplc="EA4E4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42766"/>
    <w:multiLevelType w:val="hybridMultilevel"/>
    <w:tmpl w:val="6986AE94"/>
    <w:lvl w:ilvl="0" w:tplc="D37611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22C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EC329D"/>
    <w:multiLevelType w:val="hybridMultilevel"/>
    <w:tmpl w:val="6284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E099C"/>
    <w:multiLevelType w:val="hybridMultilevel"/>
    <w:tmpl w:val="A634A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1EA"/>
    <w:multiLevelType w:val="hybridMultilevel"/>
    <w:tmpl w:val="78360E80"/>
    <w:lvl w:ilvl="0" w:tplc="1F6E3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5107"/>
    <w:multiLevelType w:val="hybridMultilevel"/>
    <w:tmpl w:val="A5A06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0F7"/>
    <w:multiLevelType w:val="hybridMultilevel"/>
    <w:tmpl w:val="22FA5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D4767"/>
    <w:multiLevelType w:val="hybridMultilevel"/>
    <w:tmpl w:val="E31A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1E64"/>
    <w:multiLevelType w:val="hybridMultilevel"/>
    <w:tmpl w:val="7542F1C0"/>
    <w:lvl w:ilvl="0" w:tplc="5590E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299"/>
    <w:multiLevelType w:val="hybridMultilevel"/>
    <w:tmpl w:val="AE3E0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7186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4569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027A"/>
    <w:multiLevelType w:val="hybridMultilevel"/>
    <w:tmpl w:val="ECA4F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60A2F"/>
    <w:multiLevelType w:val="hybridMultilevel"/>
    <w:tmpl w:val="B116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11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70476"/>
    <w:rsid w:val="00070F6C"/>
    <w:rsid w:val="00072DDE"/>
    <w:rsid w:val="0008003B"/>
    <w:rsid w:val="00083932"/>
    <w:rsid w:val="000930D7"/>
    <w:rsid w:val="000A2DEA"/>
    <w:rsid w:val="000A5004"/>
    <w:rsid w:val="000B4C8C"/>
    <w:rsid w:val="000B5696"/>
    <w:rsid w:val="000D315F"/>
    <w:rsid w:val="000D63BC"/>
    <w:rsid w:val="000F2EA7"/>
    <w:rsid w:val="000F4352"/>
    <w:rsid w:val="000F51A1"/>
    <w:rsid w:val="00101748"/>
    <w:rsid w:val="00104211"/>
    <w:rsid w:val="00113642"/>
    <w:rsid w:val="001225CA"/>
    <w:rsid w:val="001456C6"/>
    <w:rsid w:val="001519FF"/>
    <w:rsid w:val="001A6B8D"/>
    <w:rsid w:val="001B07C9"/>
    <w:rsid w:val="001B298F"/>
    <w:rsid w:val="001B708C"/>
    <w:rsid w:val="001C6225"/>
    <w:rsid w:val="001C7E64"/>
    <w:rsid w:val="001D7D8E"/>
    <w:rsid w:val="001E03E0"/>
    <w:rsid w:val="001E35DC"/>
    <w:rsid w:val="001E6BCF"/>
    <w:rsid w:val="001E77D0"/>
    <w:rsid w:val="00205E5B"/>
    <w:rsid w:val="00213AEF"/>
    <w:rsid w:val="002323F1"/>
    <w:rsid w:val="002426FE"/>
    <w:rsid w:val="0026099B"/>
    <w:rsid w:val="00267FFE"/>
    <w:rsid w:val="00270C4A"/>
    <w:rsid w:val="00282113"/>
    <w:rsid w:val="00291743"/>
    <w:rsid w:val="002A017C"/>
    <w:rsid w:val="002A0F73"/>
    <w:rsid w:val="002A409A"/>
    <w:rsid w:val="002B316F"/>
    <w:rsid w:val="002C0655"/>
    <w:rsid w:val="002C12E8"/>
    <w:rsid w:val="002C274A"/>
    <w:rsid w:val="002C7CC8"/>
    <w:rsid w:val="002D2F64"/>
    <w:rsid w:val="002E2D9D"/>
    <w:rsid w:val="002E7B35"/>
    <w:rsid w:val="002F5A16"/>
    <w:rsid w:val="00302079"/>
    <w:rsid w:val="00312D91"/>
    <w:rsid w:val="00314122"/>
    <w:rsid w:val="0032178A"/>
    <w:rsid w:val="003257AE"/>
    <w:rsid w:val="00333A18"/>
    <w:rsid w:val="003528A7"/>
    <w:rsid w:val="00357C6C"/>
    <w:rsid w:val="0036571F"/>
    <w:rsid w:val="0037140E"/>
    <w:rsid w:val="003758C6"/>
    <w:rsid w:val="00390881"/>
    <w:rsid w:val="00392B48"/>
    <w:rsid w:val="003947A4"/>
    <w:rsid w:val="003A139D"/>
    <w:rsid w:val="003B45B3"/>
    <w:rsid w:val="003B4CDD"/>
    <w:rsid w:val="003C15FE"/>
    <w:rsid w:val="003D1FDA"/>
    <w:rsid w:val="003D58DF"/>
    <w:rsid w:val="003F1FB1"/>
    <w:rsid w:val="00402AC1"/>
    <w:rsid w:val="0041549C"/>
    <w:rsid w:val="004158A5"/>
    <w:rsid w:val="00426C1B"/>
    <w:rsid w:val="004401E4"/>
    <w:rsid w:val="0044389C"/>
    <w:rsid w:val="00464C0F"/>
    <w:rsid w:val="004849BB"/>
    <w:rsid w:val="0048628D"/>
    <w:rsid w:val="0049029E"/>
    <w:rsid w:val="00490A99"/>
    <w:rsid w:val="00491BD7"/>
    <w:rsid w:val="00496023"/>
    <w:rsid w:val="004A1002"/>
    <w:rsid w:val="004B08FD"/>
    <w:rsid w:val="004B2D3C"/>
    <w:rsid w:val="004B6D50"/>
    <w:rsid w:val="004D1BDF"/>
    <w:rsid w:val="004D340A"/>
    <w:rsid w:val="004F4BA4"/>
    <w:rsid w:val="004F6693"/>
    <w:rsid w:val="00500DE9"/>
    <w:rsid w:val="00502638"/>
    <w:rsid w:val="0051532F"/>
    <w:rsid w:val="00521C2D"/>
    <w:rsid w:val="00522D45"/>
    <w:rsid w:val="005352B8"/>
    <w:rsid w:val="00542257"/>
    <w:rsid w:val="00560A95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B7D89"/>
    <w:rsid w:val="005D66CD"/>
    <w:rsid w:val="005E2BD4"/>
    <w:rsid w:val="00600E4B"/>
    <w:rsid w:val="006012F3"/>
    <w:rsid w:val="00634336"/>
    <w:rsid w:val="00641988"/>
    <w:rsid w:val="006805BA"/>
    <w:rsid w:val="00684BAD"/>
    <w:rsid w:val="00694397"/>
    <w:rsid w:val="00696C78"/>
    <w:rsid w:val="006A25A9"/>
    <w:rsid w:val="006A42C7"/>
    <w:rsid w:val="006C6424"/>
    <w:rsid w:val="006D21FA"/>
    <w:rsid w:val="006D3051"/>
    <w:rsid w:val="006D4298"/>
    <w:rsid w:val="006D6625"/>
    <w:rsid w:val="006E1731"/>
    <w:rsid w:val="006E280E"/>
    <w:rsid w:val="006E4699"/>
    <w:rsid w:val="006F2861"/>
    <w:rsid w:val="006F307A"/>
    <w:rsid w:val="006F47B4"/>
    <w:rsid w:val="007018A0"/>
    <w:rsid w:val="00713466"/>
    <w:rsid w:val="00723AB5"/>
    <w:rsid w:val="00723C0B"/>
    <w:rsid w:val="00733865"/>
    <w:rsid w:val="007368CF"/>
    <w:rsid w:val="0074526D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8026D3"/>
    <w:rsid w:val="008121E2"/>
    <w:rsid w:val="00822725"/>
    <w:rsid w:val="00823B11"/>
    <w:rsid w:val="00824983"/>
    <w:rsid w:val="00834038"/>
    <w:rsid w:val="00840D44"/>
    <w:rsid w:val="00844C31"/>
    <w:rsid w:val="00847A66"/>
    <w:rsid w:val="00855757"/>
    <w:rsid w:val="00855AEC"/>
    <w:rsid w:val="00861ED1"/>
    <w:rsid w:val="00876CE0"/>
    <w:rsid w:val="008932B4"/>
    <w:rsid w:val="0089555F"/>
    <w:rsid w:val="008B1391"/>
    <w:rsid w:val="008B5021"/>
    <w:rsid w:val="008B7622"/>
    <w:rsid w:val="008C6D92"/>
    <w:rsid w:val="008D684B"/>
    <w:rsid w:val="008F2451"/>
    <w:rsid w:val="008F283C"/>
    <w:rsid w:val="008F4FF9"/>
    <w:rsid w:val="00902088"/>
    <w:rsid w:val="00904B6A"/>
    <w:rsid w:val="00926E35"/>
    <w:rsid w:val="00931319"/>
    <w:rsid w:val="00932FA4"/>
    <w:rsid w:val="009340D6"/>
    <w:rsid w:val="00967A81"/>
    <w:rsid w:val="00970873"/>
    <w:rsid w:val="009A6FEA"/>
    <w:rsid w:val="009B1433"/>
    <w:rsid w:val="009D015D"/>
    <w:rsid w:val="009E7DB6"/>
    <w:rsid w:val="009F2395"/>
    <w:rsid w:val="00A01327"/>
    <w:rsid w:val="00A05E6B"/>
    <w:rsid w:val="00A159C8"/>
    <w:rsid w:val="00A20836"/>
    <w:rsid w:val="00A30BDD"/>
    <w:rsid w:val="00A43DF6"/>
    <w:rsid w:val="00A62749"/>
    <w:rsid w:val="00A705A4"/>
    <w:rsid w:val="00A7542A"/>
    <w:rsid w:val="00A92F6C"/>
    <w:rsid w:val="00AA3A54"/>
    <w:rsid w:val="00AC049F"/>
    <w:rsid w:val="00AC58E1"/>
    <w:rsid w:val="00AC7732"/>
    <w:rsid w:val="00AD2320"/>
    <w:rsid w:val="00AD4E00"/>
    <w:rsid w:val="00AE0696"/>
    <w:rsid w:val="00AE20F1"/>
    <w:rsid w:val="00AF7291"/>
    <w:rsid w:val="00B06474"/>
    <w:rsid w:val="00B15E7D"/>
    <w:rsid w:val="00B261EC"/>
    <w:rsid w:val="00B268D0"/>
    <w:rsid w:val="00B36E27"/>
    <w:rsid w:val="00B3764F"/>
    <w:rsid w:val="00B60BDA"/>
    <w:rsid w:val="00B70744"/>
    <w:rsid w:val="00B8205F"/>
    <w:rsid w:val="00B94894"/>
    <w:rsid w:val="00BA6D61"/>
    <w:rsid w:val="00BA752F"/>
    <w:rsid w:val="00BB5FB2"/>
    <w:rsid w:val="00BD5468"/>
    <w:rsid w:val="00BD697D"/>
    <w:rsid w:val="00BE668D"/>
    <w:rsid w:val="00BF32BD"/>
    <w:rsid w:val="00C12565"/>
    <w:rsid w:val="00C13E5B"/>
    <w:rsid w:val="00C235CC"/>
    <w:rsid w:val="00C308E4"/>
    <w:rsid w:val="00C33C37"/>
    <w:rsid w:val="00C356EA"/>
    <w:rsid w:val="00C37BF7"/>
    <w:rsid w:val="00C442A0"/>
    <w:rsid w:val="00C577AA"/>
    <w:rsid w:val="00C63F41"/>
    <w:rsid w:val="00C66EAB"/>
    <w:rsid w:val="00C80109"/>
    <w:rsid w:val="00C94648"/>
    <w:rsid w:val="00CA0F95"/>
    <w:rsid w:val="00CD36E8"/>
    <w:rsid w:val="00CF57E5"/>
    <w:rsid w:val="00CF6190"/>
    <w:rsid w:val="00D06238"/>
    <w:rsid w:val="00D06E06"/>
    <w:rsid w:val="00D21EA5"/>
    <w:rsid w:val="00D23304"/>
    <w:rsid w:val="00D3034B"/>
    <w:rsid w:val="00D4211A"/>
    <w:rsid w:val="00D51CD0"/>
    <w:rsid w:val="00D54090"/>
    <w:rsid w:val="00D5578D"/>
    <w:rsid w:val="00D5663E"/>
    <w:rsid w:val="00D6291B"/>
    <w:rsid w:val="00D645A4"/>
    <w:rsid w:val="00D65DF6"/>
    <w:rsid w:val="00D72DD3"/>
    <w:rsid w:val="00D7511B"/>
    <w:rsid w:val="00D86E84"/>
    <w:rsid w:val="00D97B08"/>
    <w:rsid w:val="00DA141F"/>
    <w:rsid w:val="00DA340A"/>
    <w:rsid w:val="00DA7E69"/>
    <w:rsid w:val="00DB2282"/>
    <w:rsid w:val="00DD53BD"/>
    <w:rsid w:val="00DE1F73"/>
    <w:rsid w:val="00DF1A3B"/>
    <w:rsid w:val="00DF2700"/>
    <w:rsid w:val="00E01899"/>
    <w:rsid w:val="00E115D5"/>
    <w:rsid w:val="00E240B4"/>
    <w:rsid w:val="00E31FBA"/>
    <w:rsid w:val="00E40AE7"/>
    <w:rsid w:val="00E4591D"/>
    <w:rsid w:val="00E46956"/>
    <w:rsid w:val="00E52BB3"/>
    <w:rsid w:val="00E7472B"/>
    <w:rsid w:val="00E86B19"/>
    <w:rsid w:val="00E87739"/>
    <w:rsid w:val="00E90F52"/>
    <w:rsid w:val="00EA132B"/>
    <w:rsid w:val="00EB5B22"/>
    <w:rsid w:val="00EB5ED4"/>
    <w:rsid w:val="00EC13CA"/>
    <w:rsid w:val="00ED02A3"/>
    <w:rsid w:val="00EE0FC0"/>
    <w:rsid w:val="00EE1BD3"/>
    <w:rsid w:val="00EF6D68"/>
    <w:rsid w:val="00F06135"/>
    <w:rsid w:val="00F0718F"/>
    <w:rsid w:val="00F10E61"/>
    <w:rsid w:val="00F10EF4"/>
    <w:rsid w:val="00F22167"/>
    <w:rsid w:val="00F256D2"/>
    <w:rsid w:val="00F31B15"/>
    <w:rsid w:val="00F35A3D"/>
    <w:rsid w:val="00F35AF8"/>
    <w:rsid w:val="00F650AD"/>
    <w:rsid w:val="00F652BF"/>
    <w:rsid w:val="00F65506"/>
    <w:rsid w:val="00F70C20"/>
    <w:rsid w:val="00F7268A"/>
    <w:rsid w:val="00F7462D"/>
    <w:rsid w:val="00F93363"/>
    <w:rsid w:val="00FA026D"/>
    <w:rsid w:val="00FA0D4D"/>
    <w:rsid w:val="00FB0B5A"/>
    <w:rsid w:val="00FB1BF8"/>
    <w:rsid w:val="00FB7EC0"/>
    <w:rsid w:val="00FC29FC"/>
    <w:rsid w:val="00FC60DD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BD3"/>
  <w15:docId w15:val="{626ADB75-DC1A-40CD-8956-BD26B1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9F"/>
  </w:style>
  <w:style w:type="paragraph" w:styleId="Zpat">
    <w:name w:val="footer"/>
    <w:basedOn w:val="Normln"/>
    <w:link w:val="Zpat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9F"/>
  </w:style>
  <w:style w:type="paragraph" w:styleId="Textbubliny">
    <w:name w:val="Balloon Text"/>
    <w:basedOn w:val="Normln"/>
    <w:link w:val="TextbublinyChar"/>
    <w:uiPriority w:val="99"/>
    <w:semiHidden/>
    <w:unhideWhenUsed/>
    <w:rsid w:val="005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E3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6E3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22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80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znam">
    <w:name w:val="List"/>
    <w:basedOn w:val="Normln"/>
    <w:uiPriority w:val="99"/>
    <w:unhideWhenUsed/>
    <w:rsid w:val="006805BA"/>
    <w:pPr>
      <w:ind w:left="283" w:hanging="283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80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0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uiPriority w:val="99"/>
    <w:unhideWhenUsed/>
    <w:rsid w:val="006805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05BA"/>
  </w:style>
  <w:style w:type="paragraph" w:styleId="Zkladntextodsazen">
    <w:name w:val="Body Text Indent"/>
    <w:basedOn w:val="Normln"/>
    <w:link w:val="ZkladntextodsazenChar"/>
    <w:uiPriority w:val="99"/>
    <w:unhideWhenUsed/>
    <w:rsid w:val="006805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805BA"/>
  </w:style>
  <w:style w:type="paragraph" w:styleId="Normlnodsazen">
    <w:name w:val="Normal Indent"/>
    <w:basedOn w:val="Normln"/>
    <w:uiPriority w:val="99"/>
    <w:unhideWhenUsed/>
    <w:rsid w:val="006805BA"/>
    <w:pPr>
      <w:ind w:left="708"/>
    </w:p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6805BA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68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4" ma:contentTypeDescription="Vytvoří nový dokument" ma:contentTypeScope="" ma:versionID="df9f7657a8cecc7b6506100810d5e997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38f2073c51df70ef89bd77b50e37cbfe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FF832-D86A-4F78-9EA1-C65145CA3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17AAB-C47A-4758-A308-78B63130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B2E1B-69EC-4CF9-B2B6-1A61E5D1C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</dc:creator>
  <cp:lastModifiedBy>Pavlína Kufová</cp:lastModifiedBy>
  <cp:revision>10</cp:revision>
  <cp:lastPrinted>2022-04-21T06:55:00Z</cp:lastPrinted>
  <dcterms:created xsi:type="dcterms:W3CDTF">2022-06-15T17:27:00Z</dcterms:created>
  <dcterms:modified xsi:type="dcterms:W3CDTF">2022-06-16T11:40:00Z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