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B235" w14:textId="77777777" w:rsidR="00CB59FB" w:rsidRPr="00F704B3" w:rsidRDefault="006218FD" w:rsidP="00CB59FB">
      <w:pPr>
        <w:pStyle w:val="Nzevspolenosti"/>
        <w:framePr w:wrap="notBeside" w:hAnchor="page" w:x="1306" w:y="931"/>
        <w:rPr>
          <w:sz w:val="18"/>
        </w:rPr>
      </w:pPr>
      <w:r w:rsidRPr="00F704B3">
        <w:rPr>
          <w:sz w:val="18"/>
        </w:rPr>
        <w:t xml:space="preserve">Základní umělecká škola, Jablunkov, </w:t>
      </w:r>
    </w:p>
    <w:p w14:paraId="327491B7" w14:textId="77777777" w:rsidR="005C2248" w:rsidRPr="00F704B3" w:rsidRDefault="006218FD" w:rsidP="00CB59FB">
      <w:pPr>
        <w:pStyle w:val="Nzevspolenosti"/>
        <w:framePr w:wrap="notBeside" w:hAnchor="page" w:x="1306" w:y="931"/>
        <w:rPr>
          <w:sz w:val="18"/>
        </w:rPr>
      </w:pPr>
      <w:r w:rsidRPr="00F704B3">
        <w:rPr>
          <w:sz w:val="18"/>
        </w:rPr>
        <w:t>příspěvková organizace</w:t>
      </w:r>
    </w:p>
    <w:p w14:paraId="3D06F9FD" w14:textId="77777777" w:rsidR="006218FD" w:rsidRPr="00F704B3" w:rsidRDefault="00F03E34">
      <w:pPr>
        <w:pStyle w:val="Nadpistitulnstrnky"/>
        <w:rPr>
          <w:color w:val="2F5496"/>
        </w:rPr>
      </w:pPr>
      <w:r w:rsidRPr="00F704B3">
        <w:rPr>
          <w:noProof/>
        </w:rPr>
        <w:drawing>
          <wp:anchor distT="0" distB="0" distL="114300" distR="114300" simplePos="0" relativeHeight="251660800" behindDoc="0" locked="0" layoutInCell="1" allowOverlap="1" wp14:anchorId="5710C8B1" wp14:editId="39F020A4">
            <wp:simplePos x="0" y="0"/>
            <wp:positionH relativeFrom="column">
              <wp:posOffset>4671060</wp:posOffset>
            </wp:positionH>
            <wp:positionV relativeFrom="paragraph">
              <wp:posOffset>-446405</wp:posOffset>
            </wp:positionV>
            <wp:extent cx="1242060" cy="53822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FB" w:rsidRPr="00F704B3">
        <w:rPr>
          <w:noProof/>
        </w:rPr>
        <w:drawing>
          <wp:anchor distT="0" distB="0" distL="114300" distR="114300" simplePos="0" relativeHeight="251659776" behindDoc="0" locked="0" layoutInCell="1" allowOverlap="1" wp14:anchorId="4C211476" wp14:editId="2C1AC763">
            <wp:simplePos x="0" y="0"/>
            <wp:positionH relativeFrom="column">
              <wp:posOffset>-762000</wp:posOffset>
            </wp:positionH>
            <wp:positionV relativeFrom="paragraph">
              <wp:posOffset>-436880</wp:posOffset>
            </wp:positionV>
            <wp:extent cx="760095" cy="438150"/>
            <wp:effectExtent l="0" t="0" r="0" b="0"/>
            <wp:wrapNone/>
            <wp:docPr id="5" name="obrázek 5" descr="C:\Users\ZUSJ-NTB03\Desktop\ředitel\Tiskopisy\logo zu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SJ-NTB03\Desktop\ředitel\Tiskopisy\logo zu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36F3" w14:textId="77777777" w:rsidR="005C2248" w:rsidRPr="00F704B3" w:rsidRDefault="00F704B3" w:rsidP="00B90950">
      <w:pPr>
        <w:pStyle w:val="Nadpistitulnstrnky"/>
        <w:pBdr>
          <w:top w:val="single" w:sz="8" w:space="6" w:color="2F5496"/>
          <w:bottom w:val="single" w:sz="8" w:space="1" w:color="2F5496"/>
        </w:pBdr>
        <w:rPr>
          <w:color w:val="2F5496"/>
          <w:sz w:val="28"/>
          <w:szCs w:val="28"/>
        </w:rPr>
      </w:pPr>
      <w:r w:rsidRPr="00F704B3">
        <w:rPr>
          <w:color w:val="2F5496"/>
          <w:sz w:val="28"/>
          <w:szCs w:val="28"/>
        </w:rPr>
        <w:t>home office</w:t>
      </w:r>
    </w:p>
    <w:p w14:paraId="5C95F286" w14:textId="77777777" w:rsidR="00B90950" w:rsidRPr="00F704B3" w:rsidRDefault="00B90950" w:rsidP="00316DD1">
      <w:pPr>
        <w:pStyle w:val="Zkladntext"/>
        <w:rPr>
          <w:sz w:val="28"/>
          <w:szCs w:val="28"/>
          <w:lang w:bidi="cs-CZ"/>
        </w:rPr>
        <w:sectPr w:rsidR="00B90950" w:rsidRPr="00F704B3" w:rsidSect="005C224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800" w:bottom="1440" w:left="1800" w:header="960" w:footer="965" w:gutter="0"/>
          <w:pgNumType w:start="1"/>
          <w:cols w:space="720"/>
          <w:titlePg/>
          <w:docGrid w:linePitch="360"/>
        </w:sectPr>
      </w:pPr>
    </w:p>
    <w:p w14:paraId="7F85EE3F" w14:textId="77777777" w:rsidR="00B90950" w:rsidRPr="00F704B3" w:rsidRDefault="00B90950" w:rsidP="00316DD1">
      <w:pPr>
        <w:pStyle w:val="Zkladntext"/>
      </w:pPr>
    </w:p>
    <w:p w14:paraId="5011D27C" w14:textId="77777777" w:rsidR="00F704B3" w:rsidRPr="00F704B3" w:rsidRDefault="00F704B3" w:rsidP="00F704B3">
      <w:pPr>
        <w:pStyle w:val="Nadpis2"/>
        <w:jc w:val="center"/>
      </w:pPr>
      <w:r w:rsidRPr="00F704B3">
        <w:t>Povinnosti zaměstnance</w:t>
      </w:r>
    </w:p>
    <w:p w14:paraId="56C4B297" w14:textId="77777777" w:rsidR="00F704B3" w:rsidRPr="00F704B3" w:rsidRDefault="00F704B3" w:rsidP="00F704B3">
      <w:pPr>
        <w:pStyle w:val="Nadpis2"/>
        <w:jc w:val="center"/>
      </w:pPr>
      <w:r w:rsidRPr="00F704B3">
        <w:t>při využívání výpočetní techniky a práci s dokumenty organizace</w:t>
      </w:r>
    </w:p>
    <w:p w14:paraId="53043900" w14:textId="77777777" w:rsidR="00F704B3" w:rsidRPr="00F704B3" w:rsidRDefault="00F704B3" w:rsidP="00F704B3">
      <w:pPr>
        <w:pStyle w:val="Nadpis2"/>
        <w:jc w:val="center"/>
      </w:pPr>
      <w:r w:rsidRPr="00F704B3">
        <w:t>v rámci výkonu pracovní činnosti z domova (</w:t>
      </w:r>
      <w:proofErr w:type="spellStart"/>
      <w:r w:rsidRPr="00F704B3">
        <w:t>home</w:t>
      </w:r>
      <w:proofErr w:type="spellEnd"/>
      <w:r w:rsidRPr="00F704B3">
        <w:t xml:space="preserve"> </w:t>
      </w:r>
      <w:proofErr w:type="spellStart"/>
      <w:r w:rsidRPr="00F704B3">
        <w:t>office</w:t>
      </w:r>
      <w:proofErr w:type="spellEnd"/>
      <w:r w:rsidRPr="00F704B3">
        <w:t>)</w:t>
      </w:r>
    </w:p>
    <w:p w14:paraId="640B8F49" w14:textId="77777777" w:rsidR="00F704B3" w:rsidRPr="00F704B3" w:rsidRDefault="00F704B3" w:rsidP="00F704B3">
      <w:pPr>
        <w:contextualSpacing/>
        <w:jc w:val="center"/>
        <w:rPr>
          <w:b/>
          <w:bCs/>
          <w:sz w:val="32"/>
          <w:szCs w:val="32"/>
        </w:rPr>
      </w:pPr>
    </w:p>
    <w:p w14:paraId="2A84DF01" w14:textId="77777777" w:rsidR="00F704B3" w:rsidRPr="00F704B3" w:rsidRDefault="00F704B3" w:rsidP="00F704B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Zaměstnanec je povinen </w:t>
      </w:r>
      <w:r w:rsidRPr="00F704B3">
        <w:rPr>
          <w:rFonts w:ascii="Garamond" w:hAnsi="Garamond" w:cs="Arial"/>
          <w:b/>
          <w:bCs/>
        </w:rPr>
        <w:t>listinné dokumenty</w:t>
      </w:r>
      <w:r w:rsidRPr="00F704B3">
        <w:rPr>
          <w:rFonts w:ascii="Garamond" w:hAnsi="Garamond" w:cs="Arial"/>
        </w:rPr>
        <w:t xml:space="preserve"> (jednotlivé dokumenty a spisy) pracovní povahy, které bude potřebovat k výkonu práce z domova:</w:t>
      </w:r>
    </w:p>
    <w:p w14:paraId="466BEA07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přenášet ze svého pracoviště domů výhradně v uzavíratelném obalu (např. taška, osobní kufřík, uzavíratelná složka apod.), z důvodu zamezení ztráty jednotlivého dokumentu (např. jeho náhodným vypadnutím z neuzavíratelné složky atd.);</w:t>
      </w:r>
    </w:p>
    <w:p w14:paraId="34FDDF04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při převozu dokumentů automobilem: </w:t>
      </w:r>
    </w:p>
    <w:p w14:paraId="0A617971" w14:textId="77777777" w:rsidR="00F704B3" w:rsidRPr="00F704B3" w:rsidRDefault="00F704B3" w:rsidP="00F704B3">
      <w:pPr>
        <w:pStyle w:val="Odstavecseseznamem"/>
        <w:numPr>
          <w:ilvl w:val="2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nenechávat přepravované listiny ve vozidle bez osobního dozoru, a to z důvodu předejití jejich ztráty v případě odcizení zaparkovaného vozidla nebo odcizení věcí z něj; </w:t>
      </w:r>
    </w:p>
    <w:p w14:paraId="587CA77C" w14:textId="77777777" w:rsidR="00F704B3" w:rsidRPr="00F704B3" w:rsidRDefault="00F704B3" w:rsidP="00F704B3">
      <w:pPr>
        <w:pStyle w:val="Odstavecseseznamem"/>
        <w:numPr>
          <w:ilvl w:val="2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uložit listiny ve vozidle takovým způsobem, který znemožní náhled na jejich obsah nepovolaným osobám (např. volně neodkládat dokumenty za čelní/zadní sklo nebo na sedadla);</w:t>
      </w:r>
    </w:p>
    <w:p w14:paraId="41322C2B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v místě bydliště listiny ukládat výhradně způsobem, který zamezí jejich nechtěnému přečtení, poškození, zničení nebo odcizení osobami, s nimiž zaměstnanec domácnost sdílí nebo které ho v ní navštěvují. </w:t>
      </w:r>
    </w:p>
    <w:p w14:paraId="3CD54B95" w14:textId="77777777" w:rsidR="00F704B3" w:rsidRPr="00F704B3" w:rsidRDefault="00F704B3" w:rsidP="00F704B3">
      <w:pPr>
        <w:pStyle w:val="Odstavecseseznamem"/>
        <w:ind w:left="1440"/>
        <w:jc w:val="both"/>
        <w:rPr>
          <w:rFonts w:ascii="Garamond" w:hAnsi="Garamond" w:cs="Arial"/>
        </w:rPr>
      </w:pPr>
    </w:p>
    <w:p w14:paraId="5DC1646D" w14:textId="77777777" w:rsidR="00F704B3" w:rsidRPr="00F704B3" w:rsidRDefault="00F704B3" w:rsidP="00F704B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Při využití</w:t>
      </w:r>
      <w:r w:rsidRPr="00F704B3">
        <w:rPr>
          <w:rFonts w:ascii="Garamond" w:hAnsi="Garamond" w:cs="Arial"/>
          <w:b/>
          <w:bCs/>
        </w:rPr>
        <w:t xml:space="preserve"> výpočetní techniky organizace</w:t>
      </w:r>
      <w:r w:rsidRPr="00F704B3">
        <w:rPr>
          <w:rFonts w:ascii="Garamond" w:hAnsi="Garamond" w:cs="Arial"/>
        </w:rPr>
        <w:t xml:space="preserve"> k práci z domova, je zaměstnanec povinen:</w:t>
      </w:r>
    </w:p>
    <w:p w14:paraId="5F368682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Mimo objekty organizace vykonávat pracovní úkoly pouze na zařízeních (notebooky) ve vlastnictví organizace.</w:t>
      </w:r>
    </w:p>
    <w:p w14:paraId="49D30C0F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Pro práci a připojení k informačnímu systému organizace vždy využívat šifrovaného, zabezpečeného připojení pomocí VPN, či jiné obdobné, stejně bezpečné technologie, jejíž nastavení zabezpečuje správce ICT organizace.</w:t>
      </w:r>
    </w:p>
    <w:p w14:paraId="40826554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V případě připojení k informačnímu systému organizace prostřednictvím vzdálené plochy, po ukončení práce vždy uzavřít připojení vzdálené plochy.  </w:t>
      </w:r>
    </w:p>
    <w:p w14:paraId="65762519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Neponechat zařízení bez dozoru v zapnutém stavu. </w:t>
      </w:r>
    </w:p>
    <w:p w14:paraId="007A2B45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Aktivně zabraňovat volnému odpozorování obrazovky cizí osobou, a to včetně rodinných příslušníků. </w:t>
      </w:r>
    </w:p>
    <w:p w14:paraId="69DA9ADB" w14:textId="77777777" w:rsidR="00F704B3" w:rsidRPr="00F704B3" w:rsidRDefault="00F704B3" w:rsidP="00F704B3">
      <w:pPr>
        <w:pStyle w:val="Odstavecseseznamem"/>
        <w:ind w:left="1440"/>
        <w:jc w:val="both"/>
        <w:rPr>
          <w:rFonts w:ascii="Garamond" w:hAnsi="Garamond" w:cs="Arial"/>
        </w:rPr>
      </w:pPr>
    </w:p>
    <w:p w14:paraId="0273A485" w14:textId="77777777" w:rsidR="00F704B3" w:rsidRPr="00F704B3" w:rsidRDefault="00F704B3" w:rsidP="00F704B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  <w:u w:val="single"/>
        </w:rPr>
        <w:t>Soukromá zařízení (výpočetní techniku) smí zaměstnanec k výkonu práce z domova použít pouze na základě výslovného schválení ředitele organizace.</w:t>
      </w:r>
      <w:r w:rsidRPr="00F704B3">
        <w:rPr>
          <w:rFonts w:ascii="Garamond" w:hAnsi="Garamond" w:cs="Arial"/>
        </w:rPr>
        <w:t xml:space="preserve"> V případě schválení musí zaměstnanec dodržovat tato pravidla:</w:t>
      </w:r>
    </w:p>
    <w:p w14:paraId="297B42E8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lastRenderedPageBreak/>
        <w:t>Soukromá zařízení, jejichž prostřednictvím zaměstnanec přistupuje k informačnímu systému organizace a aplikacím, musí být:</w:t>
      </w:r>
    </w:p>
    <w:p w14:paraId="78C287C9" w14:textId="77777777" w:rsidR="00F704B3" w:rsidRPr="00F704B3" w:rsidRDefault="00F704B3" w:rsidP="00F704B3">
      <w:pPr>
        <w:pStyle w:val="Odstavecseseznamem"/>
        <w:numPr>
          <w:ilvl w:val="2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Vybavena pravidelně aktualizovaným operačním systémem.</w:t>
      </w:r>
    </w:p>
    <w:p w14:paraId="59E02221" w14:textId="77777777" w:rsidR="00F704B3" w:rsidRPr="00F704B3" w:rsidRDefault="00F704B3" w:rsidP="00F704B3">
      <w:pPr>
        <w:pStyle w:val="Odstavecseseznamem"/>
        <w:numPr>
          <w:ilvl w:val="2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Vybavena pravidelně aktualizovanou antivirovou aplikací.</w:t>
      </w:r>
    </w:p>
    <w:p w14:paraId="068A2C6D" w14:textId="77777777" w:rsidR="00F704B3" w:rsidRPr="00F704B3" w:rsidRDefault="00F704B3" w:rsidP="00F704B3">
      <w:pPr>
        <w:pStyle w:val="Odstavecseseznamem"/>
        <w:numPr>
          <w:ilvl w:val="2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Chráněna za pomoci přihlašovacích údajů uživatele, s: </w:t>
      </w:r>
    </w:p>
    <w:p w14:paraId="7DD6FC4E" w14:textId="77777777" w:rsidR="00F704B3" w:rsidRPr="00F704B3" w:rsidRDefault="00F704B3" w:rsidP="00F704B3">
      <w:pPr>
        <w:pStyle w:val="Odstavecseseznamem"/>
        <w:numPr>
          <w:ilvl w:val="3"/>
          <w:numId w:val="8"/>
        </w:numPr>
        <w:spacing w:line="280" w:lineRule="exact"/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minimální délkou hesla: 8 znaků, a</w:t>
      </w:r>
    </w:p>
    <w:p w14:paraId="3B9A2AB5" w14:textId="77777777" w:rsidR="00F704B3" w:rsidRPr="00F704B3" w:rsidRDefault="00F704B3" w:rsidP="00F704B3">
      <w:pPr>
        <w:pStyle w:val="Odstavecseseznamem"/>
        <w:numPr>
          <w:ilvl w:val="3"/>
          <w:numId w:val="8"/>
        </w:numPr>
        <w:spacing w:line="280" w:lineRule="exact"/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použití alespoň 3 ze 4 skupin znaků (malá písmena, velká písmena, číslice nebo speciální znaky).</w:t>
      </w:r>
    </w:p>
    <w:p w14:paraId="24652AA9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Nastavena tak, aby se po 5 minutách neaktivity uživatele uzamknula.</w:t>
      </w:r>
    </w:p>
    <w:p w14:paraId="5822651E" w14:textId="77777777" w:rsidR="00F704B3" w:rsidRPr="00F704B3" w:rsidRDefault="00F704B3" w:rsidP="00F704B3">
      <w:pPr>
        <w:pStyle w:val="Odstavecseseznamem"/>
        <w:ind w:left="1440"/>
        <w:jc w:val="both"/>
        <w:rPr>
          <w:rFonts w:ascii="Garamond" w:hAnsi="Garamond" w:cs="Arial"/>
        </w:rPr>
      </w:pPr>
    </w:p>
    <w:p w14:paraId="3A8E13EE" w14:textId="77777777" w:rsidR="00F704B3" w:rsidRPr="00F704B3" w:rsidRDefault="00F704B3" w:rsidP="00F704B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Při používání výpočetní techniky organizace, včetně případně schválených soukromých zařízení, pro připojení k informačnímu systému organizace jsou zaměstnanci povinni:</w:t>
      </w:r>
    </w:p>
    <w:p w14:paraId="779F57BE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Učinit všechna dostupná opatření, která mohou zabránit ztrátě či odcizení zařízení (neponechávají je bez dohledu např. v autě, dopravních prostředcích, v ubytovacích zařízeních apod.).</w:t>
      </w:r>
    </w:p>
    <w:p w14:paraId="36F5FC66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Pro připojení k internetu prostřednictvím Wi-Fi sítí využívat pouze šifrovaného, zabezpečeného připojení a po ukončení práce se neprodleně odpojit od této sítě (zásadně nevyužívat připojení prostřednictvím nezabezpečených „free“ Wi-Fi sítí).</w:t>
      </w:r>
    </w:p>
    <w:p w14:paraId="15E0AFF2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Aktivně zabraňovat odpozorování obrazovky cizí osobou (např. ve vlacích, restauracích, na lavičkách, v prostředcích hromadné dopravy apod.).</w:t>
      </w:r>
    </w:p>
    <w:p w14:paraId="67CA970D" w14:textId="77777777" w:rsidR="00F704B3" w:rsidRPr="00F704B3" w:rsidRDefault="00F704B3" w:rsidP="00F704B3">
      <w:pPr>
        <w:pStyle w:val="Odstavecseseznamem"/>
        <w:numPr>
          <w:ilvl w:val="1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Neumožnit přístup ke zpracovávaným informacím jiné osobě, včetně rodinných příslušníků.</w:t>
      </w:r>
    </w:p>
    <w:p w14:paraId="6211BA24" w14:textId="77777777" w:rsidR="00F704B3" w:rsidRPr="00F704B3" w:rsidRDefault="00F704B3" w:rsidP="00F704B3">
      <w:pPr>
        <w:pStyle w:val="Odstavecseseznamem"/>
        <w:ind w:left="2160"/>
        <w:jc w:val="both"/>
        <w:rPr>
          <w:rFonts w:ascii="Garamond" w:hAnsi="Garamond" w:cs="Arial"/>
        </w:rPr>
      </w:pPr>
    </w:p>
    <w:p w14:paraId="5D1EF0E9" w14:textId="77777777" w:rsidR="00F704B3" w:rsidRPr="00F704B3" w:rsidRDefault="00F704B3" w:rsidP="00F704B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 xml:space="preserve">Po ukončení práce z domova (po ukončení práce v režimu </w:t>
      </w:r>
      <w:proofErr w:type="spellStart"/>
      <w:r w:rsidRPr="00F704B3">
        <w:rPr>
          <w:rFonts w:ascii="Garamond" w:hAnsi="Garamond" w:cs="Arial"/>
        </w:rPr>
        <w:t>home</w:t>
      </w:r>
      <w:proofErr w:type="spellEnd"/>
      <w:r w:rsidRPr="00F704B3">
        <w:rPr>
          <w:rFonts w:ascii="Garamond" w:hAnsi="Garamond" w:cs="Arial"/>
        </w:rPr>
        <w:t xml:space="preserve"> </w:t>
      </w:r>
      <w:proofErr w:type="spellStart"/>
      <w:r w:rsidRPr="00F704B3">
        <w:rPr>
          <w:rFonts w:ascii="Garamond" w:hAnsi="Garamond" w:cs="Arial"/>
        </w:rPr>
        <w:t>office</w:t>
      </w:r>
      <w:proofErr w:type="spellEnd"/>
      <w:r w:rsidRPr="00F704B3">
        <w:rPr>
          <w:rFonts w:ascii="Garamond" w:hAnsi="Garamond" w:cs="Arial"/>
        </w:rPr>
        <w:t xml:space="preserve">) zaměstnanec provede trvalé a neobnovitelné smazání veškerých pracovních dat ze soukromé výpočetní techniky (pokud tato byla k práci využita), vč. použitých paměťových médií. Zlikvidovány budou i kopie listinných dokumentů pořízených v souvislosti s výkonem pracovní činnosti pro zaměstnavatele. </w:t>
      </w:r>
    </w:p>
    <w:p w14:paraId="070D01D3" w14:textId="77777777" w:rsidR="00F704B3" w:rsidRPr="00F704B3" w:rsidRDefault="00F704B3" w:rsidP="00F704B3">
      <w:pPr>
        <w:pStyle w:val="Odstavecseseznamem"/>
        <w:jc w:val="both"/>
        <w:rPr>
          <w:rFonts w:ascii="Garamond" w:hAnsi="Garamond" w:cs="Arial"/>
        </w:rPr>
      </w:pPr>
    </w:p>
    <w:p w14:paraId="190BB3B4" w14:textId="77777777" w:rsidR="00F704B3" w:rsidRPr="00F704B3" w:rsidRDefault="00F704B3" w:rsidP="00F704B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</w:rPr>
      </w:pPr>
      <w:r w:rsidRPr="00F704B3">
        <w:rPr>
          <w:rFonts w:ascii="Garamond" w:hAnsi="Garamond" w:cs="Arial"/>
        </w:rPr>
        <w:t>V případě poškození, zničení, ztráty nebo odcizení listinného dokumentu, paměťového média, nebo výpočetní techniky (organizace nebo soukromé, na které byla ředitelem organizace povolena práce z domova) a dále v případě provedení kybernetického útoku na pracovní nebo soukromou výpočetní techniku užívanou k výkonu práce z domova, je zaměstnanec povinen tuto skutečnost neprodleně, po jejím zjištění, nahlásit svému přímému nadřízenému.</w:t>
      </w:r>
    </w:p>
    <w:p w14:paraId="70F9AEC5" w14:textId="77777777" w:rsidR="00F704B3" w:rsidRDefault="00F704B3" w:rsidP="00F704B3">
      <w:pPr>
        <w:pStyle w:val="Odstavecseseznamem"/>
        <w:rPr>
          <w:rFonts w:ascii="Garamond" w:hAnsi="Garamond" w:cs="Arial"/>
        </w:rPr>
      </w:pPr>
    </w:p>
    <w:p w14:paraId="35B2A61E" w14:textId="77777777" w:rsidR="00F704B3" w:rsidRDefault="00F704B3" w:rsidP="00F704B3">
      <w:pPr>
        <w:pStyle w:val="Odstavecseseznamem"/>
        <w:rPr>
          <w:rFonts w:ascii="Garamond" w:hAnsi="Garamond" w:cs="Arial"/>
        </w:rPr>
      </w:pPr>
    </w:p>
    <w:p w14:paraId="219B8BC4" w14:textId="77777777" w:rsidR="00F704B3" w:rsidRPr="00F704B3" w:rsidRDefault="00F704B3" w:rsidP="00F704B3">
      <w:pPr>
        <w:pStyle w:val="Odstavecseseznamem"/>
        <w:rPr>
          <w:rFonts w:ascii="Garamond" w:hAnsi="Garamond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368"/>
        <w:gridCol w:w="2412"/>
        <w:gridCol w:w="2641"/>
      </w:tblGrid>
      <w:tr w:rsidR="00F704B3" w:rsidRPr="00713466" w14:paraId="4A9007A9" w14:textId="77777777" w:rsidTr="00CD6DD8">
        <w:tc>
          <w:tcPr>
            <w:tcW w:w="959" w:type="dxa"/>
            <w:shd w:val="clear" w:color="auto" w:fill="auto"/>
          </w:tcPr>
          <w:p w14:paraId="674DA0E3" w14:textId="77777777" w:rsidR="00F704B3" w:rsidRPr="00713466" w:rsidRDefault="00F704B3" w:rsidP="00CD6DD8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282217A2" w14:textId="77777777" w:rsidR="00F704B3" w:rsidRPr="00713466" w:rsidRDefault="00F704B3" w:rsidP="00CD6DD8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3EF15C4C" w14:textId="77777777" w:rsidR="00F704B3" w:rsidRPr="00713466" w:rsidRDefault="00F704B3" w:rsidP="00CD6DD8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4C6E9D29" w14:textId="77777777" w:rsidR="00F704B3" w:rsidRPr="00713466" w:rsidRDefault="00F704B3" w:rsidP="00CD6DD8">
            <w:r w:rsidRPr="00713466">
              <w:t>podpis</w:t>
            </w:r>
          </w:p>
        </w:tc>
      </w:tr>
      <w:tr w:rsidR="00F704B3" w:rsidRPr="00713466" w14:paraId="5FC2EB4B" w14:textId="77777777" w:rsidTr="00CD6DD8">
        <w:tc>
          <w:tcPr>
            <w:tcW w:w="959" w:type="dxa"/>
            <w:shd w:val="clear" w:color="auto" w:fill="auto"/>
          </w:tcPr>
          <w:p w14:paraId="1282A91A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9E0198" w14:textId="77777777" w:rsidR="00F704B3" w:rsidRPr="00713466" w:rsidRDefault="00F704B3" w:rsidP="00CD6DD8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7DAFF211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61E66BD0" w14:textId="77777777" w:rsidR="00F704B3" w:rsidRPr="00713466" w:rsidRDefault="00F704B3" w:rsidP="00CD6DD8"/>
        </w:tc>
      </w:tr>
      <w:tr w:rsidR="00F704B3" w:rsidRPr="00713466" w14:paraId="0E4717C2" w14:textId="77777777" w:rsidTr="00CD6DD8">
        <w:tc>
          <w:tcPr>
            <w:tcW w:w="959" w:type="dxa"/>
            <w:shd w:val="clear" w:color="auto" w:fill="auto"/>
          </w:tcPr>
          <w:p w14:paraId="53C98931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5A0FAAF" w14:textId="77777777" w:rsidR="00F704B3" w:rsidRPr="00713466" w:rsidRDefault="00F704B3" w:rsidP="00CD6DD8">
            <w:r w:rsidRPr="00713466">
              <w:t>Jan Drong</w:t>
            </w:r>
          </w:p>
        </w:tc>
        <w:tc>
          <w:tcPr>
            <w:tcW w:w="2694" w:type="dxa"/>
            <w:shd w:val="clear" w:color="auto" w:fill="auto"/>
          </w:tcPr>
          <w:p w14:paraId="3BBDFC44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02839DBD" w14:textId="77777777" w:rsidR="00F704B3" w:rsidRPr="00713466" w:rsidRDefault="00F704B3" w:rsidP="00CD6DD8"/>
        </w:tc>
      </w:tr>
      <w:tr w:rsidR="00F704B3" w:rsidRPr="00713466" w14:paraId="6B80E8E5" w14:textId="77777777" w:rsidTr="00CD6DD8">
        <w:tc>
          <w:tcPr>
            <w:tcW w:w="959" w:type="dxa"/>
            <w:shd w:val="clear" w:color="auto" w:fill="auto"/>
          </w:tcPr>
          <w:p w14:paraId="58671484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58AEECA" w14:textId="77777777" w:rsidR="00F704B3" w:rsidRPr="00713466" w:rsidRDefault="00F704B3" w:rsidP="00CD6DD8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3DF75EE6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56007B24" w14:textId="77777777" w:rsidR="00F704B3" w:rsidRPr="00713466" w:rsidRDefault="00F704B3" w:rsidP="00CD6DD8"/>
        </w:tc>
      </w:tr>
      <w:tr w:rsidR="00F704B3" w:rsidRPr="00713466" w14:paraId="03B3990A" w14:textId="77777777" w:rsidTr="00CD6DD8">
        <w:tc>
          <w:tcPr>
            <w:tcW w:w="959" w:type="dxa"/>
            <w:shd w:val="clear" w:color="auto" w:fill="auto"/>
          </w:tcPr>
          <w:p w14:paraId="4B738AB5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A9D22CA" w14:textId="77777777" w:rsidR="00F704B3" w:rsidRPr="00713466" w:rsidRDefault="00F704B3" w:rsidP="00CD6DD8">
            <w:r w:rsidRPr="00713466"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694C5B79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315E24B9" w14:textId="77777777" w:rsidR="00F704B3" w:rsidRPr="00713466" w:rsidRDefault="00F704B3" w:rsidP="00CD6DD8"/>
        </w:tc>
      </w:tr>
      <w:tr w:rsidR="00F704B3" w:rsidRPr="00713466" w14:paraId="6CCF8B9B" w14:textId="77777777" w:rsidTr="00CD6DD8">
        <w:tc>
          <w:tcPr>
            <w:tcW w:w="959" w:type="dxa"/>
            <w:shd w:val="clear" w:color="auto" w:fill="auto"/>
          </w:tcPr>
          <w:p w14:paraId="1C02C138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0BB37BE" w14:textId="77777777" w:rsidR="00F704B3" w:rsidRPr="00713466" w:rsidRDefault="00F704B3" w:rsidP="00CD6DD8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195648EB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1E38317F" w14:textId="77777777" w:rsidR="00F704B3" w:rsidRPr="00713466" w:rsidRDefault="00F704B3" w:rsidP="00CD6DD8"/>
        </w:tc>
      </w:tr>
      <w:tr w:rsidR="00F704B3" w:rsidRPr="00713466" w14:paraId="7E6038E7" w14:textId="77777777" w:rsidTr="00CD6DD8">
        <w:tc>
          <w:tcPr>
            <w:tcW w:w="959" w:type="dxa"/>
            <w:shd w:val="clear" w:color="auto" w:fill="auto"/>
          </w:tcPr>
          <w:p w14:paraId="712BBB88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5C644EC" w14:textId="77777777" w:rsidR="00F704B3" w:rsidRPr="00713466" w:rsidRDefault="00F704B3" w:rsidP="00CD6DD8">
            <w:r>
              <w:t xml:space="preserve">Katarzyna </w:t>
            </w:r>
            <w:proofErr w:type="spellStart"/>
            <w:r>
              <w:t>Kamińská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24ED699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758B5C48" w14:textId="77777777" w:rsidR="00F704B3" w:rsidRPr="00713466" w:rsidRDefault="00F704B3" w:rsidP="00CD6DD8"/>
        </w:tc>
      </w:tr>
      <w:tr w:rsidR="00F704B3" w:rsidRPr="00713466" w14:paraId="7A63E2A4" w14:textId="77777777" w:rsidTr="00CD6DD8">
        <w:tc>
          <w:tcPr>
            <w:tcW w:w="959" w:type="dxa"/>
            <w:shd w:val="clear" w:color="auto" w:fill="auto"/>
          </w:tcPr>
          <w:p w14:paraId="4C73F4C5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7821757" w14:textId="77777777" w:rsidR="00F704B3" w:rsidRPr="00713466" w:rsidRDefault="00F704B3" w:rsidP="00CD6DD8">
            <w:r>
              <w:t>Karolína Kawuloková</w:t>
            </w:r>
          </w:p>
        </w:tc>
        <w:tc>
          <w:tcPr>
            <w:tcW w:w="2694" w:type="dxa"/>
            <w:shd w:val="clear" w:color="auto" w:fill="auto"/>
          </w:tcPr>
          <w:p w14:paraId="74C61C0D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6F2F0872" w14:textId="77777777" w:rsidR="00F704B3" w:rsidRPr="00713466" w:rsidRDefault="00F704B3" w:rsidP="00CD6DD8"/>
        </w:tc>
      </w:tr>
      <w:tr w:rsidR="00F704B3" w:rsidRPr="00713466" w14:paraId="53B69946" w14:textId="77777777" w:rsidTr="00CD6DD8">
        <w:tc>
          <w:tcPr>
            <w:tcW w:w="959" w:type="dxa"/>
            <w:shd w:val="clear" w:color="auto" w:fill="auto"/>
          </w:tcPr>
          <w:p w14:paraId="64FA96B3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C744B3B" w14:textId="77777777" w:rsidR="00F704B3" w:rsidRPr="00713466" w:rsidRDefault="00F704B3" w:rsidP="00CD6DD8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14772074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3924CC18" w14:textId="77777777" w:rsidR="00F704B3" w:rsidRPr="00713466" w:rsidRDefault="00F704B3" w:rsidP="00CD6DD8"/>
        </w:tc>
      </w:tr>
      <w:tr w:rsidR="00F704B3" w:rsidRPr="00713466" w14:paraId="13605304" w14:textId="77777777" w:rsidTr="00CD6DD8">
        <w:tc>
          <w:tcPr>
            <w:tcW w:w="959" w:type="dxa"/>
            <w:shd w:val="clear" w:color="auto" w:fill="auto"/>
          </w:tcPr>
          <w:p w14:paraId="1F22E321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8703485" w14:textId="77777777" w:rsidR="00F704B3" w:rsidRPr="00713466" w:rsidRDefault="00F704B3" w:rsidP="00CD6DD8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239B8964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20F28836" w14:textId="77777777" w:rsidR="00F704B3" w:rsidRPr="00713466" w:rsidRDefault="00F704B3" w:rsidP="00CD6DD8"/>
        </w:tc>
      </w:tr>
      <w:tr w:rsidR="00F704B3" w:rsidRPr="00713466" w14:paraId="2DB2A242" w14:textId="77777777" w:rsidTr="00CD6DD8">
        <w:tc>
          <w:tcPr>
            <w:tcW w:w="959" w:type="dxa"/>
            <w:shd w:val="clear" w:color="auto" w:fill="auto"/>
          </w:tcPr>
          <w:p w14:paraId="715D7A4C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A299824" w14:textId="77777777" w:rsidR="00F704B3" w:rsidRPr="00713466" w:rsidRDefault="00F704B3" w:rsidP="00CD6DD8">
            <w:r w:rsidRPr="00713466">
              <w:t>Věra Miklerová</w:t>
            </w:r>
          </w:p>
        </w:tc>
        <w:tc>
          <w:tcPr>
            <w:tcW w:w="2694" w:type="dxa"/>
            <w:shd w:val="clear" w:color="auto" w:fill="auto"/>
          </w:tcPr>
          <w:p w14:paraId="18BE7186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5D15F05A" w14:textId="77777777" w:rsidR="00F704B3" w:rsidRPr="00713466" w:rsidRDefault="00F704B3" w:rsidP="00CD6DD8"/>
        </w:tc>
      </w:tr>
      <w:tr w:rsidR="00F704B3" w:rsidRPr="00713466" w14:paraId="245F90F7" w14:textId="77777777" w:rsidTr="00CD6DD8">
        <w:tc>
          <w:tcPr>
            <w:tcW w:w="959" w:type="dxa"/>
            <w:shd w:val="clear" w:color="auto" w:fill="auto"/>
          </w:tcPr>
          <w:p w14:paraId="39079797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34F5EFC" w14:textId="77777777" w:rsidR="00F704B3" w:rsidRPr="00713466" w:rsidRDefault="00F704B3" w:rsidP="00CD6DD8">
            <w:r w:rsidRPr="00713466"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46FBCF4D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454C8A39" w14:textId="77777777" w:rsidR="00F704B3" w:rsidRPr="00713466" w:rsidRDefault="00F704B3" w:rsidP="00CD6DD8"/>
        </w:tc>
      </w:tr>
      <w:tr w:rsidR="00F704B3" w:rsidRPr="00713466" w14:paraId="010074E7" w14:textId="77777777" w:rsidTr="00CD6DD8">
        <w:tc>
          <w:tcPr>
            <w:tcW w:w="959" w:type="dxa"/>
            <w:shd w:val="clear" w:color="auto" w:fill="auto"/>
          </w:tcPr>
          <w:p w14:paraId="0149088F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DA0B98" w14:textId="77777777" w:rsidR="00F704B3" w:rsidRPr="00713466" w:rsidRDefault="00F704B3" w:rsidP="00CD6DD8">
            <w:r w:rsidRPr="00713466"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6CFBC885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124876C1" w14:textId="77777777" w:rsidR="00F704B3" w:rsidRPr="00713466" w:rsidRDefault="00F704B3" w:rsidP="00CD6DD8"/>
        </w:tc>
      </w:tr>
      <w:tr w:rsidR="00F704B3" w:rsidRPr="00713466" w14:paraId="2B8F4AE8" w14:textId="77777777" w:rsidTr="00CD6DD8">
        <w:tc>
          <w:tcPr>
            <w:tcW w:w="959" w:type="dxa"/>
            <w:shd w:val="clear" w:color="auto" w:fill="auto"/>
          </w:tcPr>
          <w:p w14:paraId="09916A88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AB0A81E" w14:textId="77777777" w:rsidR="00F704B3" w:rsidRPr="00713466" w:rsidRDefault="00F704B3" w:rsidP="00CD6DD8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562E5B87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4B7A3D52" w14:textId="77777777" w:rsidR="00F704B3" w:rsidRPr="00713466" w:rsidRDefault="00F704B3" w:rsidP="00CD6DD8"/>
        </w:tc>
      </w:tr>
      <w:tr w:rsidR="00F704B3" w:rsidRPr="00713466" w14:paraId="628A1F35" w14:textId="77777777" w:rsidTr="00CD6DD8">
        <w:tc>
          <w:tcPr>
            <w:tcW w:w="959" w:type="dxa"/>
            <w:shd w:val="clear" w:color="auto" w:fill="auto"/>
          </w:tcPr>
          <w:p w14:paraId="33397123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B610CD" w14:textId="77777777" w:rsidR="00F704B3" w:rsidRDefault="00F704B3" w:rsidP="00CD6DD8">
            <w:r>
              <w:t>Lucie Samiec</w:t>
            </w:r>
          </w:p>
        </w:tc>
        <w:tc>
          <w:tcPr>
            <w:tcW w:w="2694" w:type="dxa"/>
            <w:shd w:val="clear" w:color="auto" w:fill="auto"/>
          </w:tcPr>
          <w:p w14:paraId="0CAF4E16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3C534BA7" w14:textId="77777777" w:rsidR="00F704B3" w:rsidRPr="00713466" w:rsidRDefault="00F704B3" w:rsidP="00CD6DD8"/>
        </w:tc>
      </w:tr>
      <w:tr w:rsidR="00F704B3" w:rsidRPr="00713466" w14:paraId="5121983B" w14:textId="77777777" w:rsidTr="00CD6DD8">
        <w:tc>
          <w:tcPr>
            <w:tcW w:w="959" w:type="dxa"/>
            <w:shd w:val="clear" w:color="auto" w:fill="auto"/>
          </w:tcPr>
          <w:p w14:paraId="67DC106A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06E9C63" w14:textId="77777777" w:rsidR="00F704B3" w:rsidRDefault="00F704B3" w:rsidP="00CD6DD8">
            <w:r>
              <w:t>Tomáš Samiec</w:t>
            </w:r>
          </w:p>
        </w:tc>
        <w:tc>
          <w:tcPr>
            <w:tcW w:w="2694" w:type="dxa"/>
            <w:shd w:val="clear" w:color="auto" w:fill="auto"/>
          </w:tcPr>
          <w:p w14:paraId="2E722854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6C81F85A" w14:textId="77777777" w:rsidR="00F704B3" w:rsidRPr="00713466" w:rsidRDefault="00F704B3" w:rsidP="00CD6DD8"/>
        </w:tc>
      </w:tr>
      <w:tr w:rsidR="00F704B3" w:rsidRPr="00713466" w14:paraId="5636C2F4" w14:textId="77777777" w:rsidTr="00CD6DD8">
        <w:tc>
          <w:tcPr>
            <w:tcW w:w="959" w:type="dxa"/>
            <w:shd w:val="clear" w:color="auto" w:fill="auto"/>
          </w:tcPr>
          <w:p w14:paraId="10D9F783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4F91B88" w14:textId="77777777" w:rsidR="00F704B3" w:rsidRPr="00713466" w:rsidRDefault="00F704B3" w:rsidP="00CD6DD8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33A1FA10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6803007E" w14:textId="77777777" w:rsidR="00F704B3" w:rsidRPr="00713466" w:rsidRDefault="00F704B3" w:rsidP="00CD6DD8"/>
        </w:tc>
      </w:tr>
      <w:tr w:rsidR="00F704B3" w:rsidRPr="00713466" w14:paraId="78AA8E2E" w14:textId="77777777" w:rsidTr="00CD6DD8">
        <w:tc>
          <w:tcPr>
            <w:tcW w:w="959" w:type="dxa"/>
            <w:shd w:val="clear" w:color="auto" w:fill="auto"/>
          </w:tcPr>
          <w:p w14:paraId="0DE1FB09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684D6E" w14:textId="77777777" w:rsidR="00F704B3" w:rsidRPr="00713466" w:rsidRDefault="00F704B3" w:rsidP="00CD6DD8">
            <w:r>
              <w:t xml:space="preserve">Daniela </w:t>
            </w:r>
            <w:proofErr w:type="spellStart"/>
            <w:r>
              <w:t>Sławiń</w:t>
            </w:r>
            <w:r w:rsidRPr="00713466">
              <w:t>ska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96F418B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0C32170A" w14:textId="77777777" w:rsidR="00F704B3" w:rsidRPr="00713466" w:rsidRDefault="00F704B3" w:rsidP="00CD6DD8"/>
        </w:tc>
      </w:tr>
      <w:tr w:rsidR="00F704B3" w:rsidRPr="00713466" w14:paraId="525E67C7" w14:textId="77777777" w:rsidTr="00CD6DD8">
        <w:tc>
          <w:tcPr>
            <w:tcW w:w="959" w:type="dxa"/>
            <w:shd w:val="clear" w:color="auto" w:fill="auto"/>
          </w:tcPr>
          <w:p w14:paraId="421D79B7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FD336D2" w14:textId="77777777" w:rsidR="00F704B3" w:rsidRPr="00713466" w:rsidRDefault="00F704B3" w:rsidP="00CD6DD8">
            <w:r w:rsidRPr="00713466"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64EB1238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2926D8F8" w14:textId="77777777" w:rsidR="00F704B3" w:rsidRPr="00713466" w:rsidRDefault="00F704B3" w:rsidP="00CD6DD8"/>
        </w:tc>
      </w:tr>
      <w:tr w:rsidR="00F704B3" w:rsidRPr="00713466" w14:paraId="59D5E76F" w14:textId="77777777" w:rsidTr="00CD6DD8">
        <w:tc>
          <w:tcPr>
            <w:tcW w:w="959" w:type="dxa"/>
            <w:shd w:val="clear" w:color="auto" w:fill="auto"/>
          </w:tcPr>
          <w:p w14:paraId="0AC0144A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5D709F1" w14:textId="77777777" w:rsidR="00F704B3" w:rsidRPr="00713466" w:rsidRDefault="00F704B3" w:rsidP="00CD6DD8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25A518BA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49B2578F" w14:textId="77777777" w:rsidR="00F704B3" w:rsidRPr="00713466" w:rsidRDefault="00F704B3" w:rsidP="00CD6DD8"/>
        </w:tc>
      </w:tr>
      <w:tr w:rsidR="00F704B3" w:rsidRPr="00713466" w14:paraId="0141E01B" w14:textId="77777777" w:rsidTr="00CD6DD8">
        <w:tc>
          <w:tcPr>
            <w:tcW w:w="959" w:type="dxa"/>
            <w:shd w:val="clear" w:color="auto" w:fill="auto"/>
          </w:tcPr>
          <w:p w14:paraId="7E1C6908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2F664B3" w14:textId="77777777" w:rsidR="00F704B3" w:rsidRPr="00713466" w:rsidRDefault="00F704B3" w:rsidP="00CD6DD8">
            <w:r w:rsidRPr="00713466"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6181E631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4F68C45C" w14:textId="77777777" w:rsidR="00F704B3" w:rsidRPr="00713466" w:rsidRDefault="00F704B3" w:rsidP="00CD6DD8"/>
        </w:tc>
      </w:tr>
      <w:tr w:rsidR="00F704B3" w:rsidRPr="00713466" w14:paraId="7B279243" w14:textId="77777777" w:rsidTr="00CD6DD8">
        <w:tc>
          <w:tcPr>
            <w:tcW w:w="959" w:type="dxa"/>
            <w:shd w:val="clear" w:color="auto" w:fill="auto"/>
          </w:tcPr>
          <w:p w14:paraId="573F27C0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CE4D695" w14:textId="77777777" w:rsidR="00F704B3" w:rsidRPr="00713466" w:rsidRDefault="00F704B3" w:rsidP="00CD6DD8">
            <w:r w:rsidRPr="00713466"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6208CB4C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066C1328" w14:textId="77777777" w:rsidR="00F704B3" w:rsidRPr="00713466" w:rsidRDefault="00F704B3" w:rsidP="00CD6DD8"/>
        </w:tc>
      </w:tr>
      <w:tr w:rsidR="00F704B3" w:rsidRPr="00713466" w14:paraId="02CA8E48" w14:textId="77777777" w:rsidTr="00CD6DD8">
        <w:tc>
          <w:tcPr>
            <w:tcW w:w="959" w:type="dxa"/>
            <w:shd w:val="clear" w:color="auto" w:fill="auto"/>
          </w:tcPr>
          <w:p w14:paraId="3822FF0A" w14:textId="77777777" w:rsidR="00F704B3" w:rsidRPr="00500DE9" w:rsidRDefault="00F704B3" w:rsidP="00F704B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9EEF49" w14:textId="77777777" w:rsidR="00F704B3" w:rsidRPr="00713466" w:rsidRDefault="00F704B3" w:rsidP="00CD6DD8">
            <w:r w:rsidRPr="00713466">
              <w:t>Martina Zońová</w:t>
            </w:r>
          </w:p>
        </w:tc>
        <w:tc>
          <w:tcPr>
            <w:tcW w:w="2694" w:type="dxa"/>
            <w:shd w:val="clear" w:color="auto" w:fill="auto"/>
          </w:tcPr>
          <w:p w14:paraId="394E9664" w14:textId="77777777" w:rsidR="00F704B3" w:rsidRPr="00713466" w:rsidRDefault="00F704B3" w:rsidP="00CD6DD8"/>
        </w:tc>
        <w:tc>
          <w:tcPr>
            <w:tcW w:w="2956" w:type="dxa"/>
            <w:shd w:val="clear" w:color="auto" w:fill="auto"/>
          </w:tcPr>
          <w:p w14:paraId="16EC5020" w14:textId="77777777" w:rsidR="00F704B3" w:rsidRPr="00713466" w:rsidRDefault="00F704B3" w:rsidP="00CD6DD8"/>
        </w:tc>
      </w:tr>
    </w:tbl>
    <w:p w14:paraId="2FC10B8B" w14:textId="77777777" w:rsidR="005C2248" w:rsidRPr="00F704B3" w:rsidRDefault="005C2248" w:rsidP="0094492A">
      <w:pPr>
        <w:pStyle w:val="Nadpis2"/>
      </w:pPr>
    </w:p>
    <w:sectPr w:rsidR="005C2248" w:rsidRPr="00F704B3" w:rsidSect="00434241">
      <w:headerReference w:type="even" r:id="rId18"/>
      <w:headerReference w:type="default" r:id="rId19"/>
      <w:headerReference w:type="first" r:id="rId20"/>
      <w:type w:val="continuous"/>
      <w:pgSz w:w="11907" w:h="16839" w:code="9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77AE" w14:textId="77777777" w:rsidR="00F704B3" w:rsidRDefault="00F704B3">
      <w:r>
        <w:separator/>
      </w:r>
    </w:p>
  </w:endnote>
  <w:endnote w:type="continuationSeparator" w:id="0">
    <w:p w14:paraId="21A475C8" w14:textId="77777777" w:rsidR="00F704B3" w:rsidRDefault="00F7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F30E" w14:textId="77777777" w:rsidR="00316DD1" w:rsidRDefault="00316DD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B8300A" w14:textId="77777777" w:rsidR="005C2248" w:rsidRDefault="005C2248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6763" w14:textId="77777777" w:rsidR="005C2248" w:rsidRDefault="005C2248">
    <w:pPr>
      <w:framePr w:wrap="none" w:vAnchor="text" w:hAnchor="margin" w:xAlign="center" w:y="1"/>
      <w:rPr>
        <w:rStyle w:val="slostrnky"/>
        <w:szCs w:val="20"/>
      </w:rPr>
    </w:pP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PAGE  </w:instrText>
    </w:r>
    <w:r>
      <w:rPr>
        <w:rStyle w:val="slostrnky"/>
        <w:szCs w:val="20"/>
      </w:rPr>
      <w:fldChar w:fldCharType="separate"/>
    </w:r>
    <w:r w:rsidR="00434241">
      <w:rPr>
        <w:rStyle w:val="slostrnky"/>
        <w:noProof/>
        <w:szCs w:val="20"/>
      </w:rPr>
      <w:t>3</w:t>
    </w:r>
    <w:r>
      <w:rPr>
        <w:rStyle w:val="slostrnky"/>
        <w:szCs w:val="20"/>
      </w:rPr>
      <w:fldChar w:fldCharType="end"/>
    </w:r>
  </w:p>
  <w:p w14:paraId="6E0535F6" w14:textId="77777777" w:rsidR="005C2248" w:rsidRDefault="005C2248">
    <w:pP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B5D2" w14:textId="77777777" w:rsidR="00865550" w:rsidRDefault="00865550" w:rsidP="00865550">
    <w:pPr>
      <w:rPr>
        <w:sz w:val="18"/>
      </w:rPr>
    </w:pPr>
    <w:r>
      <w:rPr>
        <w:sz w:val="18"/>
      </w:rPr>
      <w:t>IČO:64120392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Bankovní spojení:</w:t>
    </w:r>
  </w:p>
  <w:p w14:paraId="05DF001A" w14:textId="77777777" w:rsidR="00865550" w:rsidRDefault="00865550" w:rsidP="00865550">
    <w:pPr>
      <w:rPr>
        <w:sz w:val="18"/>
      </w:rPr>
    </w:pPr>
    <w:r>
      <w:rPr>
        <w:sz w:val="18"/>
      </w:rPr>
      <w:t>Bukovecká 479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Komerční banka a.s., pobočka Jablunkov, </w:t>
    </w:r>
  </w:p>
  <w:p w14:paraId="57138B82" w14:textId="77777777" w:rsidR="00865550" w:rsidRPr="00865550" w:rsidRDefault="00865550" w:rsidP="00865550">
    <w:pPr>
      <w:rPr>
        <w:rFonts w:ascii="Times New Roman" w:hAnsi="Times New Roman" w:cs="Times New Roman"/>
        <w:sz w:val="18"/>
        <w:szCs w:val="20"/>
      </w:rPr>
    </w:pPr>
    <w:r>
      <w:rPr>
        <w:sz w:val="18"/>
      </w:rPr>
      <w:t>Jablunkov 739 91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č.účtu:193636670257/0100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F69C" w14:textId="77777777" w:rsidR="00F704B3" w:rsidRDefault="00F704B3">
      <w:r>
        <w:separator/>
      </w:r>
    </w:p>
  </w:footnote>
  <w:footnote w:type="continuationSeparator" w:id="0">
    <w:p w14:paraId="6DA564BD" w14:textId="77777777" w:rsidR="00F704B3" w:rsidRDefault="00F704B3">
      <w:r>
        <w:separator/>
      </w:r>
    </w:p>
  </w:footnote>
  <w:footnote w:type="continuationNotice" w:id="1">
    <w:p w14:paraId="642CB628" w14:textId="77777777" w:rsidR="00F704B3" w:rsidRDefault="00F704B3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(poznámka pod čarou – pokračování)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EAF7" w14:textId="77777777" w:rsidR="005C2248" w:rsidRDefault="00CB59F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5E3F2E6" wp14:editId="44EA69B3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6A821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FE5D383" wp14:editId="5EF04079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F3F86" w14:textId="77777777" w:rsidR="005C2248" w:rsidRDefault="005C2248">
                          <w:pPr>
                            <w:spacing w:line="130" w:lineRule="exact"/>
                            <w:rPr>
                              <w:sz w:val="40"/>
                              <w:szCs w:val="20"/>
                            </w:rPr>
                          </w:pPr>
                          <w:r>
                            <w:rPr>
                              <w:sz w:val="40"/>
                              <w:szCs w:val="20"/>
                            </w:rPr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</w:p>
                        <w:p w14:paraId="27B4D86A" w14:textId="77777777" w:rsidR="005C2248" w:rsidRDefault="005C22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5D383" id="Rectangle 2" o:spid="_x0000_s1026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CEzoXrdAAAACgEAAA8AAABk&#10;cnMvZG93bnJldi54bWxMj8FOwzAQRO9I/IO1SNyo3VAZGuJUCAlxgAttJa7b2E2ixuvIdtPw9ywn&#10;OK7mafZNtZn9ICYXUx/IwHKhQDhqgu2pNbDfvd49gkgZyeIQyBn4dgk29fVVhaUNF/p00za3gkso&#10;lWigy3kspUxN5zymRRgdcXYM0WPmM7bSRrxwuR9koZSWHnviDx2O7qVzzWl79gYw+3h6f9ur48eY&#10;+6814aRX2pjbm/n5CUR2c/6D4Vef1aFmp0M4k01iMFCs1YpRA1rxJgbu1UMB4sDJUiuQdSX/T6h/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CEzoXrdAAAACgEAAA8AAAAAAAAAAAAA&#10;AAAAAAUAAGRycy9kb3ducmV2LnhtbFBLBQYAAAAABAAEAPMAAAAKBgAAAAA=&#10;" o:allowincell="f" filled="f" stroked="f" strokecolor="white" strokeweight="6pt">
              <v:textbox inset="0,0,0,0">
                <w:txbxContent>
                  <w:p w14:paraId="377F3F86" w14:textId="77777777" w:rsidR="005C2248" w:rsidRDefault="005C2248">
                    <w:pPr>
                      <w:spacing w:line="130" w:lineRule="exact"/>
                      <w:rPr>
                        <w:sz w:val="40"/>
                        <w:szCs w:val="20"/>
                      </w:rPr>
                    </w:pPr>
                    <w:r>
                      <w:rPr>
                        <w:sz w:val="40"/>
                        <w:szCs w:val="20"/>
                      </w:rPr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</w:p>
                  <w:p w14:paraId="27B4D86A" w14:textId="77777777" w:rsidR="005C2248" w:rsidRDefault="005C2248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3033" w14:textId="77777777" w:rsidR="005C2248" w:rsidRDefault="005C2248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CFBE" w14:textId="77777777" w:rsidR="005C2248" w:rsidRDefault="005C2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8452" w14:textId="77777777" w:rsidR="005C2248" w:rsidRDefault="005C22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5BA6" w14:textId="77777777" w:rsidR="005C2248" w:rsidRDefault="005C2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DE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9313D"/>
    <w:multiLevelType w:val="hybridMultilevel"/>
    <w:tmpl w:val="B26A1D64"/>
    <w:lvl w:ilvl="0" w:tplc="FFFFFFFF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95B"/>
    <w:multiLevelType w:val="hybridMultilevel"/>
    <w:tmpl w:val="EA382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B3"/>
    <w:rsid w:val="002A48AD"/>
    <w:rsid w:val="00316DD1"/>
    <w:rsid w:val="003C2150"/>
    <w:rsid w:val="00434241"/>
    <w:rsid w:val="00480B60"/>
    <w:rsid w:val="005C2248"/>
    <w:rsid w:val="006218FD"/>
    <w:rsid w:val="00865550"/>
    <w:rsid w:val="008B66BD"/>
    <w:rsid w:val="0094492A"/>
    <w:rsid w:val="00B90950"/>
    <w:rsid w:val="00CB59FB"/>
    <w:rsid w:val="00E945C0"/>
    <w:rsid w:val="00F03E34"/>
    <w:rsid w:val="00F47EE5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59A6D"/>
  <w15:chartTrackingRefBased/>
  <w15:docId w15:val="{215714C6-5947-42B1-A81B-45486D0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Garamond" w:hAnsi="Garamond" w:cs="Garamond"/>
      <w:sz w:val="22"/>
      <w:szCs w:val="22"/>
    </w:rPr>
  </w:style>
  <w:style w:type="paragraph" w:styleId="Nadpis1">
    <w:name w:val="heading 1"/>
    <w:basedOn w:val="Normln"/>
    <w:next w:val="Zkladntext"/>
    <w:qFormat/>
    <w:rsid w:val="00316DD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outlineLvl w:val="0"/>
    </w:pPr>
    <w:rPr>
      <w:rFonts w:cs="Times New Roman"/>
      <w:b/>
      <w:color w:val="2F5496"/>
      <w:spacing w:val="20"/>
      <w:kern w:val="16"/>
      <w:sz w:val="28"/>
      <w:szCs w:val="18"/>
    </w:rPr>
  </w:style>
  <w:style w:type="paragraph" w:styleId="Nadpis2">
    <w:name w:val="heading 2"/>
    <w:basedOn w:val="Normln"/>
    <w:next w:val="Zkladntext"/>
    <w:qFormat/>
    <w:rsid w:val="0094492A"/>
    <w:pPr>
      <w:keepNext/>
      <w:keepLines/>
      <w:spacing w:after="180" w:line="240" w:lineRule="atLeast"/>
      <w:outlineLvl w:val="1"/>
    </w:pPr>
    <w:rPr>
      <w:rFonts w:cs="Times New Roman"/>
      <w:b/>
      <w:color w:val="2F5496"/>
      <w:spacing w:val="10"/>
      <w:kern w:val="20"/>
      <w:sz w:val="24"/>
      <w:szCs w:val="18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Nadpis4">
    <w:name w:val="heading 4"/>
    <w:basedOn w:val="Normln"/>
    <w:next w:val="Zkladntext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Nadpis6">
    <w:name w:val="heading 6"/>
    <w:basedOn w:val="Normln"/>
    <w:next w:val="Zkladntext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Nadpis7">
    <w:name w:val="heading 7"/>
    <w:basedOn w:val="Normln"/>
    <w:next w:val="Zkladntext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Nadpis8">
    <w:name w:val="heading 8"/>
    <w:basedOn w:val="Normln"/>
    <w:next w:val="Zkladntext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dpis9">
    <w:name w:val="heading 9"/>
    <w:basedOn w:val="Normln"/>
    <w:next w:val="Zkladntext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6DD1"/>
    <w:pPr>
      <w:spacing w:after="240" w:line="240" w:lineRule="atLeast"/>
      <w:ind w:firstLine="360"/>
      <w:jc w:val="both"/>
    </w:pPr>
  </w:style>
  <w:style w:type="paragraph" w:styleId="Rejstk1">
    <w:name w:val="index 1"/>
    <w:basedOn w:val="Normln"/>
    <w:semiHidden/>
    <w:rPr>
      <w:sz w:val="21"/>
      <w:szCs w:val="21"/>
    </w:rPr>
  </w:style>
  <w:style w:type="paragraph" w:styleId="Rejstk2">
    <w:name w:val="index 2"/>
    <w:basedOn w:val="Normln"/>
    <w:semiHidden/>
    <w:pPr>
      <w:ind w:hanging="240"/>
    </w:pPr>
    <w:rPr>
      <w:sz w:val="21"/>
      <w:szCs w:val="21"/>
    </w:rPr>
  </w:style>
  <w:style w:type="paragraph" w:styleId="Rejstk3">
    <w:name w:val="index 3"/>
    <w:basedOn w:val="Normln"/>
    <w:semiHidden/>
    <w:pPr>
      <w:ind w:left="480" w:hanging="240"/>
    </w:pPr>
    <w:rPr>
      <w:sz w:val="21"/>
      <w:szCs w:val="21"/>
    </w:rPr>
  </w:style>
  <w:style w:type="paragraph" w:styleId="Rejstk4">
    <w:name w:val="index 4"/>
    <w:basedOn w:val="Normln"/>
    <w:semiHidden/>
    <w:pPr>
      <w:ind w:left="600" w:hanging="240"/>
    </w:pPr>
    <w:rPr>
      <w:sz w:val="21"/>
      <w:szCs w:val="21"/>
    </w:rPr>
  </w:style>
  <w:style w:type="paragraph" w:styleId="Rejstk5">
    <w:name w:val="index 5"/>
    <w:basedOn w:val="Normln"/>
    <w:semiHidden/>
    <w:pPr>
      <w:ind w:left="840"/>
    </w:pPr>
    <w:rPr>
      <w:sz w:val="21"/>
      <w:szCs w:val="21"/>
    </w:rPr>
  </w:style>
  <w:style w:type="paragraph" w:styleId="Obsah1">
    <w:name w:val="toc 1"/>
    <w:basedOn w:val="Normln"/>
    <w:semiHidden/>
    <w:pPr>
      <w:tabs>
        <w:tab w:val="right" w:leader="dot" w:pos="5040"/>
      </w:tabs>
    </w:pPr>
  </w:style>
  <w:style w:type="paragraph" w:styleId="Obsah2">
    <w:name w:val="toc 2"/>
    <w:basedOn w:val="Normln"/>
    <w:semiHidden/>
    <w:pPr>
      <w:tabs>
        <w:tab w:val="right" w:leader="dot" w:pos="5040"/>
      </w:tabs>
    </w:pPr>
  </w:style>
  <w:style w:type="paragraph" w:styleId="Obsah3">
    <w:name w:val="toc 3"/>
    <w:basedOn w:val="Normln"/>
    <w:semiHidden/>
    <w:pPr>
      <w:tabs>
        <w:tab w:val="right" w:leader="dot" w:pos="5040"/>
      </w:tabs>
    </w:pPr>
    <w:rPr>
      <w:i/>
    </w:rPr>
  </w:style>
  <w:style w:type="paragraph" w:styleId="Obsah4">
    <w:name w:val="toc 4"/>
    <w:basedOn w:val="Normln"/>
    <w:semiHidden/>
    <w:pPr>
      <w:tabs>
        <w:tab w:val="right" w:leader="dot" w:pos="5040"/>
      </w:tabs>
    </w:pPr>
    <w:rPr>
      <w:i/>
    </w:rPr>
  </w:style>
  <w:style w:type="paragraph" w:styleId="Obsah5">
    <w:name w:val="toc 5"/>
    <w:basedOn w:val="Normln"/>
    <w:semiHidden/>
    <w:rPr>
      <w:i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Rejstk1"/>
    <w:semiHidden/>
    <w:pPr>
      <w:spacing w:line="480" w:lineRule="atLeast"/>
    </w:pPr>
    <w:rPr>
      <w:spacing w:val="-5"/>
      <w:sz w:val="28"/>
      <w:szCs w:val="28"/>
    </w:rPr>
  </w:style>
  <w:style w:type="paragraph" w:styleId="Titulek">
    <w:name w:val="caption"/>
    <w:basedOn w:val="Normln"/>
    <w:next w:val="Zkladntext"/>
    <w:qFormat/>
    <w:pPr>
      <w:spacing w:after="240"/>
      <w:contextualSpacing/>
      <w:jc w:val="center"/>
    </w:pPr>
    <w:rPr>
      <w:i/>
    </w:rPr>
  </w:style>
  <w:style w:type="paragraph" w:styleId="Seznamobrzk">
    <w:name w:val="table of figures"/>
    <w:basedOn w:val="Normln"/>
    <w:semiHidden/>
  </w:style>
  <w:style w:type="paragraph" w:styleId="Textvysvtlivek">
    <w:name w:val="endnote text"/>
    <w:basedOn w:val="Normln"/>
    <w:semiHidden/>
  </w:style>
  <w:style w:type="paragraph" w:styleId="Seznamcitac">
    <w:name w:val="table of authorities"/>
    <w:basedOn w:val="Normln"/>
    <w:semiHidden/>
    <w:pPr>
      <w:tabs>
        <w:tab w:val="right" w:leader="dot" w:pos="7560"/>
      </w:tabs>
    </w:pPr>
  </w:style>
  <w:style w:type="paragraph" w:styleId="Textmakra">
    <w:name w:val="macro"/>
    <w:basedOn w:val="Zkladntext"/>
    <w:semiHidden/>
    <w:rPr>
      <w:rFonts w:ascii="Courier New" w:hAnsi="Courier New" w:cs="Courier New"/>
    </w:rPr>
  </w:style>
  <w:style w:type="paragraph" w:styleId="Hlavikaobsahu">
    <w:name w:val="toa heading"/>
    <w:basedOn w:val="Normln"/>
    <w:next w:val="Seznamcitac"/>
    <w:semiHidden/>
    <w:pPr>
      <w:keepNext/>
      <w:spacing w:line="720" w:lineRule="atLeast"/>
    </w:pPr>
    <w:rPr>
      <w:caps/>
      <w:spacing w:val="-10"/>
      <w:kern w:val="28"/>
    </w:rPr>
  </w:style>
  <w:style w:type="paragraph" w:styleId="Seznamsodrkami">
    <w:name w:val="List Bullet"/>
    <w:basedOn w:val="Normln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Podnadpis">
    <w:name w:val="Subtitle"/>
    <w:basedOn w:val="Nzev"/>
    <w:next w:val="Zkladntext"/>
    <w:qFormat/>
    <w:pPr>
      <w:spacing w:after="420"/>
    </w:pPr>
    <w:rPr>
      <w:spacing w:val="20"/>
      <w:sz w:val="22"/>
      <w:szCs w:val="22"/>
    </w:rPr>
  </w:style>
  <w:style w:type="paragraph" w:styleId="Nzev">
    <w:name w:val="Title"/>
    <w:basedOn w:val="Normln"/>
    <w:next w:val="Podnadpis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BodyTextChar">
    <w:name w:val="Body Text Char"/>
    <w:basedOn w:val="Standardnpsmoodstavce"/>
  </w:style>
  <w:style w:type="character" w:customStyle="1" w:styleId="BlockQuotationChar">
    <w:name w:val="Block Quotation Char"/>
    <w:basedOn w:val="Standardnpsmoodstavce"/>
    <w:link w:val="Citace"/>
  </w:style>
  <w:style w:type="paragraph" w:customStyle="1" w:styleId="Citace">
    <w:name w:val="Citace"/>
    <w:basedOn w:val="Zkladn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cs-CZ"/>
    </w:rPr>
  </w:style>
  <w:style w:type="paragraph" w:customStyle="1" w:styleId="Podnadpistitulnstrnky">
    <w:name w:val="Podnadpis titulní stránky"/>
    <w:basedOn w:val="Nadpistitulnstrnky"/>
    <w:next w:val="Zkladntext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Nadpistitulnstrnky">
    <w:name w:val="Nadpis titulní stránky"/>
    <w:basedOn w:val="Normln"/>
    <w:next w:val="Podnadpistitulnstrnky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cs-CZ"/>
    </w:rPr>
  </w:style>
  <w:style w:type="paragraph" w:customStyle="1" w:styleId="Zhlavsloupc">
    <w:name w:val="Záhlaví sloupců"/>
    <w:basedOn w:val="Normln"/>
    <w:pPr>
      <w:keepNext/>
      <w:spacing w:before="80"/>
      <w:jc w:val="center"/>
    </w:pPr>
    <w:rPr>
      <w:caps/>
      <w:sz w:val="14"/>
      <w:szCs w:val="14"/>
      <w:lang w:bidi="cs-CZ"/>
    </w:rPr>
  </w:style>
  <w:style w:type="paragraph" w:customStyle="1" w:styleId="Nzevspolenosti">
    <w:name w:val="Název společnosti"/>
    <w:basedOn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cs-CZ"/>
    </w:rPr>
  </w:style>
  <w:style w:type="paragraph" w:customStyle="1" w:styleId="Popiskydk">
    <w:name w:val="Popisky řádků"/>
    <w:basedOn w:val="Normln"/>
    <w:pPr>
      <w:keepNext/>
      <w:spacing w:before="40"/>
    </w:pPr>
    <w:rPr>
      <w:sz w:val="18"/>
      <w:szCs w:val="18"/>
      <w:lang w:bidi="cs-CZ"/>
    </w:rPr>
  </w:style>
  <w:style w:type="paragraph" w:customStyle="1" w:styleId="Procenta">
    <w:name w:val="Procenta"/>
    <w:basedOn w:val="Normln"/>
    <w:pPr>
      <w:spacing w:before="40"/>
      <w:jc w:val="center"/>
    </w:pPr>
    <w:rPr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</w:style>
  <w:style w:type="paragraph" w:customStyle="1" w:styleId="slovanseznam1">
    <w:name w:val="Číslovaný seznam1"/>
    <w:basedOn w:val="Normln"/>
    <w:link w:val="NumberedListChar"/>
    <w:pPr>
      <w:numPr>
        <w:numId w:val="5"/>
      </w:numPr>
      <w:spacing w:after="240" w:line="312" w:lineRule="auto"/>
      <w:contextualSpacing/>
    </w:pPr>
    <w:rPr>
      <w:lang w:bidi="cs-CZ"/>
    </w:rPr>
  </w:style>
  <w:style w:type="character" w:customStyle="1" w:styleId="NumberedListBoldChar">
    <w:name w:val="Numbered List Bold Char"/>
    <w:basedOn w:val="Standardnpsmoodstavce"/>
    <w:link w:val="slovanseznamtun"/>
  </w:style>
  <w:style w:type="paragraph" w:customStyle="1" w:styleId="slovanseznamtun">
    <w:name w:val="Číslovaný seznam – tučný"/>
    <w:basedOn w:val="slovanseznam1"/>
    <w:link w:val="NumberedListBoldChar"/>
    <w:rPr>
      <w:b/>
      <w:bCs/>
    </w:rPr>
  </w:style>
  <w:style w:type="paragraph" w:customStyle="1" w:styleId="dkovn">
    <w:name w:val="Řádkování"/>
    <w:basedOn w:val="Normln"/>
    <w:rPr>
      <w:rFonts w:ascii="Verdana" w:hAnsi="Verdana" w:cs="Verdana"/>
      <w:sz w:val="12"/>
      <w:szCs w:val="12"/>
      <w:lang w:bidi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character" w:styleId="slostrnky">
    <w:name w:val="page number"/>
    <w:rPr>
      <w:sz w:val="24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kladntextChar">
    <w:name w:val="Základní text Char"/>
    <w:link w:val="Zkladntext"/>
    <w:locked/>
    <w:rsid w:val="00316DD1"/>
    <w:rPr>
      <w:rFonts w:ascii="Garamond" w:hAnsi="Garamond" w:cs="Garamond"/>
      <w:sz w:val="22"/>
      <w:szCs w:val="22"/>
    </w:rPr>
  </w:style>
  <w:style w:type="paragraph" w:customStyle="1" w:styleId="BlockQuotation">
    <w:name w:val="Block Quotation"/>
    <w:basedOn w:val="Normln"/>
    <w:link w:val="Znakcitace"/>
  </w:style>
  <w:style w:type="character" w:customStyle="1" w:styleId="Znakcitace">
    <w:name w:val="Znak citace"/>
    <w:link w:val="BlockQuotation"/>
    <w:locked/>
    <w:rPr>
      <w:rFonts w:ascii="Garamond" w:hAnsi="Garamond" w:hint="default"/>
      <w:i/>
      <w:iCs w:val="0"/>
      <w:sz w:val="22"/>
      <w:lang w:val="cs-CZ" w:eastAsia="cs-CZ" w:bidi="cs-CZ"/>
    </w:rPr>
  </w:style>
  <w:style w:type="character" w:customStyle="1" w:styleId="Hlavnzvraznn">
    <w:name w:val="Hlavní zvýraznění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</w:style>
  <w:style w:type="character" w:customStyle="1" w:styleId="Znakslovanhoseznamu">
    <w:name w:val="Znak číslovaného seznamu"/>
    <w:link w:val="NumberedList"/>
    <w:locked/>
    <w:rPr>
      <w:rFonts w:ascii="Garamond" w:hAnsi="Garamond" w:hint="default"/>
      <w:sz w:val="22"/>
      <w:lang w:val="cs-CZ" w:eastAsia="cs-CZ" w:bidi="cs-CZ"/>
    </w:rPr>
  </w:style>
  <w:style w:type="paragraph" w:customStyle="1" w:styleId="NumberedListBold">
    <w:name w:val="Numbered List Bold"/>
    <w:basedOn w:val="Normln"/>
    <w:link w:val="Znakslovanhoseznamutun"/>
  </w:style>
  <w:style w:type="character" w:customStyle="1" w:styleId="Znakslovanhoseznamutun">
    <w:name w:val="Znak číslovaného seznamu – tučný"/>
    <w:link w:val="NumberedListBold"/>
    <w:locked/>
    <w:rPr>
      <w:rFonts w:ascii="Garamond" w:hAnsi="Garamond" w:hint="default"/>
      <w:b/>
      <w:bCs/>
      <w:sz w:val="2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316DD1"/>
    <w:rPr>
      <w:rFonts w:ascii="Garamond" w:hAnsi="Garamond" w:cs="Garamond"/>
      <w:sz w:val="22"/>
      <w:szCs w:val="22"/>
    </w:rPr>
  </w:style>
  <w:style w:type="paragraph" w:styleId="Odstavecseseznamem">
    <w:name w:val="List Paragraph"/>
    <w:aliases w:val="cp_Odstavec se seznamem,Bullet Number,Bullet List,FooterText,numbered,List Paragraph1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F7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dstavecseseznamemChar">
    <w:name w:val="Odstavec se seznamem Char"/>
    <w:aliases w:val="cp_Odstavec se seznamem Char,Bullet Number Char,Bullet List Char,FooterText Char,numbered Char,List Paragraph1 Char,Paragraphe de liste1 Char,Bulletr List Paragraph Char,列出段落 Char,列出段落1 Char,List Paragraph2 Char,リスト段落1 Char"/>
    <w:link w:val="Odstavecseseznamem"/>
    <w:uiPriority w:val="34"/>
    <w:locked/>
    <w:rsid w:val="00F704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a">
    <w:name w:val="odrážka"/>
    <w:basedOn w:val="Normln"/>
    <w:qFormat/>
    <w:rsid w:val="00F704B3"/>
    <w:pPr>
      <w:numPr>
        <w:numId w:val="8"/>
      </w:numPr>
      <w:spacing w:before="280" w:after="280"/>
      <w:jc w:val="both"/>
    </w:pPr>
    <w:rPr>
      <w:rFonts w:ascii="Tahoma" w:eastAsiaTheme="minorHAnsi" w:hAnsi="Tahoma" w:cs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SJ-NTB03\Documents\Vlastn&#237;%20&#353;ablony%20Office\&#353;ablona%20zu&#353;%20Jablunko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053D-673F-4DC7-82A4-AFA5E637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EFCA7-236A-4BEC-97FD-4B85A9F05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AF7ED-EBAC-4EF3-902A-CEAA30BFB03D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3b295e9-91b7-4a82-be24-d70a17a59832"/>
  </ds:schemaRefs>
</ds:datastoreItem>
</file>

<file path=customXml/itemProps4.xml><?xml version="1.0" encoding="utf-8"?>
<ds:datastoreItem xmlns:ds="http://schemas.openxmlformats.org/officeDocument/2006/customXml" ds:itemID="{E8768FCA-AC34-4575-A8DE-226E20E5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zuš Jablunkov</Template>
  <TotalTime>2</TotalTime>
  <Pages>3</Pages>
  <Words>643</Words>
  <Characters>4036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    Povinnosti zaměstnance</vt:lpstr>
      <vt:lpstr>    při využívání výpočetní techniky a práci s dokumenty organizace</vt:lpstr>
      <vt:lpstr>    v rámci výkonu pracovní činnosti z domova (home office)</vt:lpstr>
      <vt:lpstr>    </vt:lpstr>
      <vt:lpstr/>
    </vt:vector>
  </TitlesOfParts>
  <Manager/>
  <Company>Microsoft Corporation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ZUSJ-NTB03</dc:creator>
  <cp:keywords/>
  <dc:description/>
  <cp:lastModifiedBy>Ondřej Bazgier</cp:lastModifiedBy>
  <cp:revision>1</cp:revision>
  <dcterms:created xsi:type="dcterms:W3CDTF">2020-10-15T09:09:00Z</dcterms:created>
  <dcterms:modified xsi:type="dcterms:W3CDTF">2020-10-15T09:11:00Z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TC010178171029</vt:lpwstr>
  </property>
  <property fmtid="{D5CDD505-2E9C-101B-9397-08002B2CF9AE}" pid="3" name="ContentTypeId">
    <vt:lpwstr>0x010100C2D3F2FDAD17D547A7AB41526F447D19</vt:lpwstr>
  </property>
</Properties>
</file>